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1A59" w:rsidR="00F224CD" w:rsidP="00F224CD" w:rsidRDefault="00F224CD" w14:paraId="5338CC21" w14:textId="38FD20E3">
      <w:pPr>
        <w:jc w:val="both"/>
        <w:rPr>
          <w:rFonts w:ascii="Verdana" w:hAnsi="Verdana"/>
          <w:color w:val="auto"/>
          <w:sz w:val="22"/>
          <w:szCs w:val="22"/>
        </w:rPr>
      </w:pPr>
    </w:p>
    <w:p w:rsidRPr="00741A59" w:rsidR="00293206" w:rsidP="008311BD" w:rsidRDefault="00293206" w14:paraId="6FE58540" w14:textId="77777777">
      <w:pPr>
        <w:pStyle w:val="NoSpacing"/>
        <w:rPr>
          <w:rFonts w:ascii="Verdana" w:hAnsi="Verdana"/>
          <w:b/>
          <w:bCs/>
          <w:color w:val="auto"/>
          <w:sz w:val="22"/>
          <w:szCs w:val="22"/>
          <w:u w:val="single"/>
        </w:rPr>
      </w:pPr>
      <w:r w:rsidRPr="00741A59">
        <w:rPr>
          <w:rFonts w:ascii="Verdana" w:hAnsi="Verdana"/>
          <w:b/>
          <w:bCs/>
          <w:color w:val="auto"/>
          <w:sz w:val="22"/>
          <w:szCs w:val="22"/>
          <w:u w:val="single"/>
        </w:rPr>
        <w:t>Job Description and Personal Specification</w:t>
      </w:r>
    </w:p>
    <w:p w:rsidRPr="00741A59" w:rsidR="00293206" w:rsidP="008311BD" w:rsidRDefault="00293206" w14:paraId="5335DB57" w14:textId="77777777">
      <w:pPr>
        <w:pStyle w:val="NoSpacing"/>
        <w:rPr>
          <w:rFonts w:ascii="Verdana" w:hAnsi="Verdana"/>
          <w:color w:val="auto"/>
          <w:sz w:val="22"/>
          <w:szCs w:val="22"/>
        </w:rPr>
      </w:pPr>
    </w:p>
    <w:p w:rsidRPr="00741A59" w:rsidR="00840164" w:rsidP="008311BD" w:rsidRDefault="00293206" w14:paraId="4A106C32" w14:textId="6F268C24">
      <w:pPr>
        <w:pStyle w:val="NoSpacing"/>
        <w:rPr>
          <w:rFonts w:ascii="Verdana" w:hAnsi="Verdana"/>
          <w:bCs/>
          <w:color w:val="auto"/>
          <w:sz w:val="22"/>
          <w:szCs w:val="22"/>
        </w:rPr>
      </w:pPr>
      <w:r w:rsidRPr="00741A59">
        <w:rPr>
          <w:rFonts w:ascii="Verdana" w:hAnsi="Verdana"/>
          <w:b/>
          <w:bCs/>
          <w:color w:val="auto"/>
          <w:sz w:val="22"/>
          <w:szCs w:val="22"/>
        </w:rPr>
        <w:t>Role:</w:t>
      </w:r>
      <w:r w:rsidRPr="00741A59">
        <w:rPr>
          <w:rFonts w:ascii="Verdana" w:hAnsi="Verdana"/>
          <w:color w:val="auto"/>
          <w:sz w:val="22"/>
          <w:szCs w:val="22"/>
        </w:rPr>
        <w:tab/>
      </w:r>
      <w:r w:rsidRPr="00741A59">
        <w:rPr>
          <w:rFonts w:ascii="Verdana" w:hAnsi="Verdana"/>
          <w:color w:val="auto"/>
          <w:sz w:val="22"/>
          <w:szCs w:val="22"/>
        </w:rPr>
        <w:tab/>
      </w:r>
      <w:r w:rsidRPr="00741A59">
        <w:rPr>
          <w:rFonts w:ascii="Verdana" w:hAnsi="Verdana"/>
          <w:color w:val="auto"/>
          <w:sz w:val="22"/>
          <w:szCs w:val="22"/>
        </w:rPr>
        <w:tab/>
      </w:r>
      <w:r w:rsidRPr="00741A59" w:rsidR="00741A59">
        <w:rPr>
          <w:rFonts w:ascii="Verdana" w:hAnsi="Verdana"/>
          <w:color w:val="auto"/>
          <w:sz w:val="22"/>
          <w:szCs w:val="22"/>
        </w:rPr>
        <w:t xml:space="preserve">Senior </w:t>
      </w:r>
      <w:r w:rsidRPr="00741A59" w:rsidR="00370384">
        <w:rPr>
          <w:rFonts w:ascii="Verdana" w:hAnsi="Verdana"/>
          <w:color w:val="auto"/>
          <w:sz w:val="22"/>
          <w:szCs w:val="22"/>
        </w:rPr>
        <w:t xml:space="preserve">Accommodation and Support Worker </w:t>
      </w:r>
    </w:p>
    <w:p w:rsidRPr="00741A59" w:rsidR="00293206" w:rsidP="008311BD" w:rsidRDefault="00D9718E" w14:paraId="542C7272" w14:textId="763428DC">
      <w:pPr>
        <w:pStyle w:val="NoSpacing"/>
        <w:rPr>
          <w:rFonts w:ascii="Verdana" w:hAnsi="Verdana"/>
          <w:color w:val="auto"/>
          <w:sz w:val="22"/>
          <w:szCs w:val="22"/>
        </w:rPr>
      </w:pPr>
      <w:r w:rsidRPr="00741A59">
        <w:rPr>
          <w:rFonts w:ascii="Verdana" w:hAnsi="Verdana"/>
          <w:bCs/>
          <w:color w:val="auto"/>
          <w:sz w:val="22"/>
          <w:szCs w:val="22"/>
        </w:rPr>
        <w:t xml:space="preserve"> </w:t>
      </w:r>
      <w:r w:rsidRPr="00741A59" w:rsidR="00293206">
        <w:rPr>
          <w:rFonts w:ascii="Verdana" w:hAnsi="Verdana" w:cstheme="minorHAnsi"/>
          <w:color w:val="auto"/>
          <w:sz w:val="22"/>
          <w:szCs w:val="22"/>
          <w:lang w:val="en-US"/>
        </w:rPr>
        <w:t xml:space="preserve"> </w:t>
      </w:r>
    </w:p>
    <w:p w:rsidRPr="00741A59" w:rsidR="00293206" w:rsidP="008311BD" w:rsidRDefault="00293206" w14:paraId="482F5116" w14:textId="541C7DE8">
      <w:pPr>
        <w:pStyle w:val="NoSpacing"/>
        <w:rPr>
          <w:rFonts w:ascii="Verdana" w:hAnsi="Verdana" w:cstheme="minorHAnsi"/>
          <w:color w:val="auto"/>
          <w:sz w:val="22"/>
          <w:szCs w:val="22"/>
          <w:lang w:val="en-US"/>
        </w:rPr>
      </w:pPr>
      <w:r w:rsidRPr="00741A59">
        <w:rPr>
          <w:rFonts w:ascii="Verdana" w:hAnsi="Verdana"/>
          <w:b/>
          <w:bCs/>
          <w:color w:val="auto"/>
          <w:sz w:val="22"/>
          <w:szCs w:val="22"/>
        </w:rPr>
        <w:t>Responsible to:</w:t>
      </w:r>
      <w:r w:rsidRPr="00741A59">
        <w:rPr>
          <w:rFonts w:ascii="Verdana" w:hAnsi="Verdana"/>
          <w:color w:val="auto"/>
          <w:sz w:val="22"/>
          <w:szCs w:val="22"/>
        </w:rPr>
        <w:tab/>
      </w:r>
      <w:r w:rsidRPr="00741A59" w:rsidR="009E0BE8">
        <w:rPr>
          <w:rFonts w:ascii="Verdana" w:hAnsi="Verdana"/>
          <w:color w:val="auto"/>
          <w:sz w:val="22"/>
          <w:szCs w:val="22"/>
        </w:rPr>
        <w:t>Accommodation and Support Manager</w:t>
      </w:r>
    </w:p>
    <w:p w:rsidRPr="00741A59" w:rsidR="00293206" w:rsidP="008311BD" w:rsidRDefault="00293206" w14:paraId="5A469261" w14:textId="77777777">
      <w:pPr>
        <w:pStyle w:val="NoSpacing"/>
        <w:rPr>
          <w:rFonts w:ascii="Verdana" w:hAnsi="Verdana"/>
          <w:bCs/>
          <w:color w:val="auto"/>
          <w:sz w:val="22"/>
          <w:szCs w:val="22"/>
        </w:rPr>
      </w:pPr>
    </w:p>
    <w:p w:rsidRPr="00741A59" w:rsidR="00293206" w:rsidP="008311BD" w:rsidRDefault="00293206" w14:paraId="606A87D3" w14:textId="77777777">
      <w:pPr>
        <w:pStyle w:val="NoSpacing"/>
        <w:rPr>
          <w:rFonts w:ascii="Verdana" w:hAnsi="Verdana" w:eastAsia="Calibri" w:cs="Times New Roman"/>
          <w:b/>
          <w:bCs/>
          <w:color w:val="auto"/>
          <w:sz w:val="22"/>
          <w:szCs w:val="22"/>
        </w:rPr>
      </w:pPr>
      <w:r w:rsidRPr="00741A59">
        <w:rPr>
          <w:rFonts w:ascii="Verdana" w:hAnsi="Verdana" w:eastAsia="Calibri" w:cs="Times New Roman"/>
          <w:b/>
          <w:bCs/>
          <w:color w:val="auto"/>
          <w:sz w:val="22"/>
          <w:szCs w:val="22"/>
        </w:rPr>
        <w:t xml:space="preserve">Our values: </w:t>
      </w:r>
    </w:p>
    <w:p w:rsidRPr="00741A59" w:rsidR="00293206" w:rsidP="008311BD" w:rsidRDefault="00293206" w14:paraId="71E99BC4" w14:textId="77777777">
      <w:pPr>
        <w:pStyle w:val="NoSpacing"/>
        <w:rPr>
          <w:rFonts w:ascii="Verdana" w:hAnsi="Verdana" w:eastAsia="Calibri" w:cs="Times New Roman"/>
          <w:color w:val="auto"/>
          <w:sz w:val="22"/>
          <w:szCs w:val="22"/>
        </w:rPr>
      </w:pPr>
      <w:r w:rsidRPr="00741A59">
        <w:rPr>
          <w:rFonts w:ascii="Verdana" w:hAnsi="Verdana" w:eastAsia="Calibri" w:cs="Times New Roman"/>
          <w:color w:val="auto"/>
          <w:sz w:val="22"/>
          <w:szCs w:val="22"/>
        </w:rPr>
        <w:t>The post holder will be expected to operate in line with our workplace values, which are:</w:t>
      </w:r>
    </w:p>
    <w:p w:rsidRPr="00741A59" w:rsidR="00840164" w:rsidP="008311BD" w:rsidRDefault="00840164" w14:paraId="6B744FD6" w14:textId="77777777">
      <w:pPr>
        <w:pStyle w:val="NoSpacing"/>
        <w:rPr>
          <w:rFonts w:ascii="Verdana" w:hAnsi="Verdana" w:eastAsia="Calibri" w:cs="Times New Roman"/>
          <w:color w:val="auto"/>
          <w:sz w:val="22"/>
          <w:szCs w:val="22"/>
        </w:rPr>
      </w:pPr>
    </w:p>
    <w:p w:rsidRPr="00741A59" w:rsidR="00293206" w:rsidP="008311BD" w:rsidRDefault="00293206" w14:paraId="2A09A08C" w14:textId="1E4F837F">
      <w:pPr>
        <w:pStyle w:val="NoSpacing"/>
        <w:rPr>
          <w:rFonts w:ascii="Verdana" w:hAnsi="Verdana" w:eastAsia="Calibri" w:cs="Times New Roman"/>
          <w:b/>
          <w:bCs/>
          <w:color w:val="auto"/>
          <w:sz w:val="22"/>
          <w:szCs w:val="22"/>
        </w:rPr>
      </w:pPr>
      <w:r w:rsidRPr="00741A59">
        <w:rPr>
          <w:rFonts w:ascii="Verdana" w:hAnsi="Verdana" w:eastAsia="Calibri" w:cs="Times New Roman"/>
          <w:b/>
          <w:bCs/>
          <w:color w:val="auto"/>
          <w:sz w:val="22"/>
          <w:szCs w:val="22"/>
        </w:rPr>
        <w:t>Inclusion</w:t>
      </w:r>
    </w:p>
    <w:p w:rsidRPr="00741A59" w:rsidR="00293206" w:rsidP="008311BD" w:rsidRDefault="00293206" w14:paraId="4E60D587" w14:textId="77777777">
      <w:pPr>
        <w:pStyle w:val="NoSpacing"/>
        <w:rPr>
          <w:rFonts w:ascii="Verdana" w:hAnsi="Verdana" w:eastAsia="Calibri" w:cs="Times New Roman"/>
          <w:color w:val="auto"/>
          <w:sz w:val="22"/>
          <w:szCs w:val="22"/>
        </w:rPr>
      </w:pPr>
      <w:r w:rsidRPr="00741A59">
        <w:rPr>
          <w:rFonts w:ascii="Verdana" w:hAnsi="Verdana" w:eastAsia="Calibri" w:cs="Times New Roman"/>
          <w:color w:val="auto"/>
          <w:sz w:val="22"/>
          <w:szCs w:val="22"/>
        </w:rPr>
        <w:t>We recognise that every person is different but equally valuable.  We actively include people at every level of our organisation, ensuring that our service users, young people, staff, trustees, volunteers and customers are representative of the communities that we serve.  We work hard to enable each person to realise their potential.</w:t>
      </w:r>
    </w:p>
    <w:p w:rsidRPr="00741A59" w:rsidR="00840164" w:rsidP="008311BD" w:rsidRDefault="00840164" w14:paraId="4FD44B09" w14:textId="77777777">
      <w:pPr>
        <w:pStyle w:val="NoSpacing"/>
        <w:rPr>
          <w:rFonts w:ascii="Verdana" w:hAnsi="Verdana" w:eastAsia="Calibri" w:cs="Times New Roman"/>
          <w:color w:val="auto"/>
          <w:sz w:val="22"/>
          <w:szCs w:val="22"/>
        </w:rPr>
      </w:pPr>
    </w:p>
    <w:p w:rsidRPr="00741A59" w:rsidR="00293206" w:rsidP="008311BD" w:rsidRDefault="00293206" w14:paraId="73EC7E7F" w14:textId="73138B4F">
      <w:pPr>
        <w:pStyle w:val="NoSpacing"/>
        <w:rPr>
          <w:rFonts w:ascii="Verdana" w:hAnsi="Verdana" w:eastAsia="Calibri" w:cs="Times New Roman"/>
          <w:b/>
          <w:bCs/>
          <w:color w:val="auto"/>
          <w:sz w:val="22"/>
          <w:szCs w:val="22"/>
        </w:rPr>
      </w:pPr>
      <w:r w:rsidRPr="00741A59">
        <w:rPr>
          <w:rFonts w:ascii="Verdana" w:hAnsi="Verdana" w:eastAsia="Calibri" w:cs="Times New Roman"/>
          <w:b/>
          <w:bCs/>
          <w:color w:val="auto"/>
          <w:sz w:val="22"/>
          <w:szCs w:val="22"/>
        </w:rPr>
        <w:t>Compassion</w:t>
      </w:r>
    </w:p>
    <w:p w:rsidRPr="00741A59" w:rsidR="00293206" w:rsidP="008311BD" w:rsidRDefault="00293206" w14:paraId="52BDC1E6" w14:textId="77777777">
      <w:pPr>
        <w:pStyle w:val="NoSpacing"/>
        <w:rPr>
          <w:rFonts w:ascii="Verdana" w:hAnsi="Verdana" w:eastAsia="Calibri" w:cs="Times New Roman"/>
          <w:color w:val="auto"/>
          <w:sz w:val="22"/>
          <w:szCs w:val="22"/>
        </w:rPr>
      </w:pPr>
      <w:r w:rsidRPr="00741A59">
        <w:rPr>
          <w:rFonts w:ascii="Verdana" w:hAnsi="Verdana" w:eastAsia="Calibri" w:cs="Times New Roman"/>
          <w:color w:val="auto"/>
          <w:sz w:val="22"/>
          <w:szCs w:val="22"/>
        </w:rPr>
        <w:t>Our work is focussed on connecting with people, and responding to them in a caring and compassionate way.</w:t>
      </w:r>
    </w:p>
    <w:p w:rsidRPr="00741A59" w:rsidR="00840164" w:rsidP="008311BD" w:rsidRDefault="00840164" w14:paraId="591D0543" w14:textId="77777777">
      <w:pPr>
        <w:pStyle w:val="NoSpacing"/>
        <w:rPr>
          <w:rFonts w:ascii="Verdana" w:hAnsi="Verdana" w:eastAsia="Calibri" w:cs="Times New Roman"/>
          <w:color w:val="auto"/>
          <w:sz w:val="22"/>
          <w:szCs w:val="22"/>
        </w:rPr>
      </w:pPr>
    </w:p>
    <w:p w:rsidRPr="00741A59" w:rsidR="00293206" w:rsidP="008311BD" w:rsidRDefault="00293206" w14:paraId="54C486D2" w14:textId="77777777">
      <w:pPr>
        <w:pStyle w:val="NoSpacing"/>
        <w:rPr>
          <w:rFonts w:ascii="Verdana" w:hAnsi="Verdana" w:eastAsia="Calibri" w:cs="Times New Roman"/>
          <w:b/>
          <w:color w:val="auto"/>
          <w:sz w:val="22"/>
          <w:szCs w:val="22"/>
        </w:rPr>
      </w:pPr>
      <w:r w:rsidRPr="00741A59">
        <w:rPr>
          <w:rFonts w:ascii="Verdana" w:hAnsi="Verdana" w:eastAsia="Calibri" w:cs="Times New Roman"/>
          <w:b/>
          <w:color w:val="auto"/>
          <w:sz w:val="22"/>
          <w:szCs w:val="22"/>
        </w:rPr>
        <w:t>Community</w:t>
      </w:r>
    </w:p>
    <w:p w:rsidRPr="00741A59" w:rsidR="00293206" w:rsidP="008311BD" w:rsidRDefault="00293206" w14:paraId="12750035" w14:textId="77777777">
      <w:pPr>
        <w:pStyle w:val="NoSpacing"/>
        <w:rPr>
          <w:rFonts w:ascii="Verdana" w:hAnsi="Verdana" w:eastAsia="Calibri" w:cs="Times New Roman"/>
          <w:color w:val="auto"/>
          <w:sz w:val="22"/>
          <w:szCs w:val="22"/>
        </w:rPr>
      </w:pPr>
      <w:r w:rsidRPr="00741A59">
        <w:rPr>
          <w:rFonts w:ascii="Verdana" w:hAnsi="Verdana" w:eastAsia="Calibri" w:cs="Times New Roman"/>
          <w:bCs/>
          <w:color w:val="auto"/>
          <w:sz w:val="22"/>
          <w:szCs w:val="22"/>
        </w:rPr>
        <w:t>W</w:t>
      </w:r>
      <w:r w:rsidRPr="00741A59">
        <w:rPr>
          <w:rFonts w:ascii="Verdana" w:hAnsi="Verdana" w:eastAsia="Calibri" w:cs="Times New Roman"/>
          <w:color w:val="auto"/>
          <w:sz w:val="22"/>
          <w:szCs w:val="22"/>
        </w:rPr>
        <w:t>e believe that we are designed to live alongside other people.  Our work actively creates opportunities for the people who are part of the YMCA (our young people, service users, staff, volunteers, customers etc) to be part of a community.</w:t>
      </w:r>
    </w:p>
    <w:p w:rsidRPr="00741A59" w:rsidR="00840164" w:rsidP="008311BD" w:rsidRDefault="00840164" w14:paraId="7AB0351C" w14:textId="77777777">
      <w:pPr>
        <w:pStyle w:val="NoSpacing"/>
        <w:rPr>
          <w:rFonts w:ascii="Verdana" w:hAnsi="Verdana" w:eastAsia="Calibri" w:cs="Times New Roman"/>
          <w:color w:val="auto"/>
          <w:sz w:val="22"/>
          <w:szCs w:val="22"/>
        </w:rPr>
      </w:pPr>
    </w:p>
    <w:p w:rsidRPr="00741A59" w:rsidR="00293206" w:rsidP="008311BD" w:rsidRDefault="00293206" w14:paraId="2D95A388" w14:textId="77777777">
      <w:pPr>
        <w:pStyle w:val="NoSpacing"/>
        <w:rPr>
          <w:rFonts w:ascii="Verdana" w:hAnsi="Verdana" w:eastAsia="Calibri" w:cs="Times New Roman"/>
          <w:b/>
          <w:bCs/>
          <w:color w:val="auto"/>
          <w:sz w:val="22"/>
          <w:szCs w:val="22"/>
        </w:rPr>
      </w:pPr>
      <w:r w:rsidRPr="00741A59">
        <w:rPr>
          <w:rFonts w:ascii="Verdana" w:hAnsi="Verdana" w:eastAsia="Calibri" w:cs="Times New Roman"/>
          <w:b/>
          <w:bCs/>
          <w:color w:val="auto"/>
          <w:sz w:val="22"/>
          <w:szCs w:val="22"/>
        </w:rPr>
        <w:t>Humility</w:t>
      </w:r>
    </w:p>
    <w:p w:rsidRPr="00741A59" w:rsidR="00293206" w:rsidP="008311BD" w:rsidRDefault="00293206" w14:paraId="60AF6DAC" w14:textId="77777777">
      <w:pPr>
        <w:pStyle w:val="NoSpacing"/>
        <w:rPr>
          <w:rFonts w:ascii="Verdana" w:hAnsi="Verdana" w:eastAsia="Calibri" w:cs="Times New Roman"/>
          <w:color w:val="auto"/>
          <w:sz w:val="22"/>
          <w:szCs w:val="22"/>
        </w:rPr>
      </w:pPr>
      <w:r w:rsidRPr="00741A59">
        <w:rPr>
          <w:rFonts w:ascii="Verdana" w:hAnsi="Verdana" w:eastAsia="Calibri" w:cs="Times New Roman"/>
          <w:color w:val="auto"/>
          <w:sz w:val="22"/>
          <w:szCs w:val="22"/>
        </w:rPr>
        <w:t>We are here to serve the needs of the communities in which we work.  We don’t know everything.  We listen to, and work alongside others to ensure that together we are making an impact where it is most needed.  If we make mistakes – we learn from them and are honest and open about it.</w:t>
      </w:r>
    </w:p>
    <w:p w:rsidRPr="00741A59" w:rsidR="00840164" w:rsidP="008311BD" w:rsidRDefault="00840164" w14:paraId="7180BB61" w14:textId="77777777">
      <w:pPr>
        <w:pStyle w:val="NoSpacing"/>
        <w:rPr>
          <w:rFonts w:ascii="Verdana" w:hAnsi="Verdana" w:eastAsia="Calibri" w:cs="Times New Roman"/>
          <w:color w:val="auto"/>
          <w:sz w:val="22"/>
          <w:szCs w:val="22"/>
        </w:rPr>
      </w:pPr>
    </w:p>
    <w:p w:rsidRPr="00741A59" w:rsidR="00293206" w:rsidP="008311BD" w:rsidRDefault="00293206" w14:paraId="450F5473" w14:textId="77777777">
      <w:pPr>
        <w:pStyle w:val="NoSpacing"/>
        <w:rPr>
          <w:rFonts w:ascii="Verdana" w:hAnsi="Verdana" w:eastAsia="Calibri" w:cs="Times New Roman"/>
          <w:b/>
          <w:color w:val="auto"/>
          <w:sz w:val="22"/>
          <w:szCs w:val="22"/>
        </w:rPr>
      </w:pPr>
      <w:r w:rsidRPr="00741A59">
        <w:rPr>
          <w:rFonts w:ascii="Verdana" w:hAnsi="Verdana" w:eastAsia="Calibri" w:cs="Times New Roman"/>
          <w:b/>
          <w:color w:val="auto"/>
          <w:sz w:val="22"/>
          <w:szCs w:val="22"/>
        </w:rPr>
        <w:t>Creativity and Innovation</w:t>
      </w:r>
    </w:p>
    <w:p w:rsidRPr="00741A59" w:rsidR="00293206" w:rsidP="008311BD" w:rsidRDefault="00293206" w14:paraId="78278801" w14:textId="77777777">
      <w:pPr>
        <w:pStyle w:val="NoSpacing"/>
        <w:rPr>
          <w:rFonts w:ascii="Verdana" w:hAnsi="Verdana" w:eastAsia="Calibri" w:cs="Times New Roman"/>
          <w:color w:val="auto"/>
          <w:sz w:val="22"/>
          <w:szCs w:val="22"/>
        </w:rPr>
      </w:pPr>
      <w:r w:rsidRPr="00741A59">
        <w:rPr>
          <w:rFonts w:ascii="Verdana" w:hAnsi="Verdana" w:eastAsia="Calibri" w:cs="Times New Roman"/>
          <w:color w:val="auto"/>
          <w:sz w:val="22"/>
          <w:szCs w:val="22"/>
        </w:rPr>
        <w:t>We aren’t afraid to try a new approach or take a measured risk to increase the impact we make and respond to the challenges in our communities.</w:t>
      </w:r>
    </w:p>
    <w:p w:rsidRPr="00741A59" w:rsidR="00840164" w:rsidP="008311BD" w:rsidRDefault="00840164" w14:paraId="35B08EBB" w14:textId="77777777">
      <w:pPr>
        <w:pStyle w:val="NoSpacing"/>
        <w:rPr>
          <w:rFonts w:ascii="Verdana" w:hAnsi="Verdana" w:eastAsia="Calibri" w:cs="Times New Roman"/>
          <w:color w:val="auto"/>
          <w:sz w:val="22"/>
          <w:szCs w:val="22"/>
        </w:rPr>
      </w:pPr>
    </w:p>
    <w:p w:rsidRPr="00741A59" w:rsidR="00293206" w:rsidP="008311BD" w:rsidRDefault="00293206" w14:paraId="1F999277" w14:textId="77777777">
      <w:pPr>
        <w:pStyle w:val="NoSpacing"/>
        <w:rPr>
          <w:rFonts w:ascii="Verdana" w:hAnsi="Verdana" w:eastAsia="Calibri" w:cs="Times New Roman"/>
          <w:b/>
          <w:bCs/>
          <w:color w:val="auto"/>
          <w:sz w:val="22"/>
          <w:szCs w:val="22"/>
        </w:rPr>
      </w:pPr>
      <w:r w:rsidRPr="00741A59">
        <w:rPr>
          <w:rFonts w:ascii="Verdana" w:hAnsi="Verdana" w:eastAsia="Calibri" w:cs="Times New Roman"/>
          <w:b/>
          <w:bCs/>
          <w:color w:val="auto"/>
          <w:sz w:val="22"/>
          <w:szCs w:val="22"/>
        </w:rPr>
        <w:t>Sustainability</w:t>
      </w:r>
    </w:p>
    <w:p w:rsidRPr="00741A59" w:rsidR="00293206" w:rsidP="008311BD" w:rsidRDefault="00293206" w14:paraId="61949BB2" w14:textId="77777777">
      <w:pPr>
        <w:pStyle w:val="NoSpacing"/>
        <w:rPr>
          <w:rFonts w:ascii="Verdana" w:hAnsi="Verdana" w:eastAsia="Calibri" w:cs="Times New Roman"/>
          <w:color w:val="auto"/>
          <w:sz w:val="22"/>
          <w:szCs w:val="22"/>
        </w:rPr>
      </w:pPr>
      <w:r w:rsidRPr="00741A59">
        <w:rPr>
          <w:rFonts w:ascii="Verdana" w:hAnsi="Verdana" w:eastAsia="Calibri" w:cs="Times New Roman"/>
          <w:color w:val="auto"/>
          <w:sz w:val="22"/>
          <w:szCs w:val="22"/>
        </w:rPr>
        <w:t>We think about the future, working in ways that bring about long-term benefit to our communities and our planet.</w:t>
      </w:r>
    </w:p>
    <w:p w:rsidRPr="00741A59" w:rsidR="00293206" w:rsidP="008311BD" w:rsidRDefault="00293206" w14:paraId="1D25EBE9" w14:textId="77777777">
      <w:pPr>
        <w:pStyle w:val="NoSpacing"/>
        <w:rPr>
          <w:rFonts w:ascii="Verdana" w:hAnsi="Verdana"/>
          <w:bCs/>
          <w:color w:val="auto"/>
          <w:sz w:val="22"/>
          <w:szCs w:val="22"/>
        </w:rPr>
      </w:pPr>
    </w:p>
    <w:p w:rsidRPr="00741A59" w:rsidR="00293206" w:rsidP="008311BD" w:rsidRDefault="00293206" w14:paraId="6637B0FB" w14:textId="77777777">
      <w:pPr>
        <w:pStyle w:val="NoSpacing"/>
        <w:rPr>
          <w:rFonts w:ascii="Verdana" w:hAnsi="Verdana"/>
          <w:color w:val="auto"/>
          <w:sz w:val="22"/>
          <w:szCs w:val="22"/>
          <w:lang w:eastAsia="en-GB"/>
        </w:rPr>
      </w:pPr>
    </w:p>
    <w:p w:rsidRPr="00741A59" w:rsidR="00293206" w:rsidP="008311BD" w:rsidRDefault="00293206" w14:paraId="018D781C" w14:textId="0B417055">
      <w:pPr>
        <w:pStyle w:val="NoSpacing"/>
        <w:rPr>
          <w:rFonts w:ascii="Verdana" w:hAnsi="Verdana"/>
          <w:color w:val="auto"/>
          <w:sz w:val="22"/>
          <w:szCs w:val="22"/>
          <w:lang w:eastAsia="en-GB"/>
        </w:rPr>
      </w:pPr>
      <w:r w:rsidRPr="00741A59">
        <w:rPr>
          <w:rFonts w:ascii="Verdana" w:hAnsi="Verdana"/>
          <w:color w:val="auto"/>
          <w:sz w:val="22"/>
          <w:szCs w:val="22"/>
          <w:lang w:eastAsia="en-GB"/>
        </w:rPr>
        <w:t xml:space="preserve">Please note: This job description outlines the main duties within your role; </w:t>
      </w:r>
      <w:proofErr w:type="gramStart"/>
      <w:r w:rsidRPr="00741A59">
        <w:rPr>
          <w:rFonts w:ascii="Verdana" w:hAnsi="Verdana"/>
          <w:color w:val="auto"/>
          <w:sz w:val="22"/>
          <w:szCs w:val="22"/>
          <w:lang w:eastAsia="en-GB"/>
        </w:rPr>
        <w:t>however</w:t>
      </w:r>
      <w:proofErr w:type="gramEnd"/>
      <w:r w:rsidRPr="00741A59">
        <w:rPr>
          <w:rFonts w:ascii="Verdana" w:hAnsi="Verdana"/>
          <w:color w:val="auto"/>
          <w:sz w:val="22"/>
          <w:szCs w:val="22"/>
          <w:lang w:eastAsia="en-GB"/>
        </w:rPr>
        <w:t xml:space="preserve"> our organisation is continually evolving and management may ask you to undertake other duties outside of this job description and in line with the needs of the department at the time.  Your flexibility in this post is therefore essential as this helps us to improve and drive positive change.</w:t>
      </w:r>
    </w:p>
    <w:p w:rsidRPr="00741A59" w:rsidR="00134C66" w:rsidP="008311BD" w:rsidRDefault="00134C66" w14:paraId="687F2F57" w14:textId="7247FADD">
      <w:pPr>
        <w:pStyle w:val="NoSpacing"/>
        <w:rPr>
          <w:rFonts w:ascii="Verdana" w:hAnsi="Verdana"/>
          <w:color w:val="auto"/>
          <w:sz w:val="22"/>
          <w:szCs w:val="22"/>
          <w:lang w:eastAsia="en-GB"/>
        </w:rPr>
      </w:pPr>
    </w:p>
    <w:p w:rsidRPr="00741A59" w:rsidR="00134C66" w:rsidP="008311BD" w:rsidRDefault="00134C66" w14:paraId="4E6FDD75" w14:textId="5E2C327E">
      <w:pPr>
        <w:pStyle w:val="NoSpacing"/>
        <w:rPr>
          <w:rFonts w:ascii="Verdana" w:hAnsi="Verdana"/>
          <w:color w:val="auto"/>
          <w:sz w:val="22"/>
          <w:szCs w:val="22"/>
          <w:lang w:eastAsia="en-GB"/>
        </w:rPr>
      </w:pPr>
    </w:p>
    <w:p w:rsidRPr="00741A59" w:rsidR="00741A59" w:rsidP="008311BD" w:rsidRDefault="00741A59" w14:paraId="6099F499" w14:textId="0D496FD8">
      <w:pPr>
        <w:pStyle w:val="NoSpacing"/>
        <w:rPr>
          <w:rFonts w:ascii="Verdana" w:hAnsi="Verdana"/>
          <w:color w:val="auto"/>
          <w:sz w:val="22"/>
          <w:szCs w:val="22"/>
          <w:lang w:eastAsia="en-GB"/>
        </w:rPr>
      </w:pPr>
    </w:p>
    <w:p w:rsidRPr="00741A59" w:rsidR="00741A59" w:rsidP="008311BD" w:rsidRDefault="00741A59" w14:paraId="55547846" w14:textId="24970839">
      <w:pPr>
        <w:pStyle w:val="NoSpacing"/>
        <w:rPr>
          <w:rFonts w:ascii="Verdana" w:hAnsi="Verdana"/>
          <w:color w:val="auto"/>
          <w:sz w:val="22"/>
          <w:szCs w:val="22"/>
          <w:lang w:eastAsia="en-GB"/>
        </w:rPr>
      </w:pPr>
    </w:p>
    <w:p w:rsidRPr="00741A59" w:rsidR="00741A59" w:rsidP="008311BD" w:rsidRDefault="00741A59" w14:paraId="512330AC" w14:textId="77777777">
      <w:pPr>
        <w:pStyle w:val="NoSpacing"/>
        <w:rPr>
          <w:rFonts w:ascii="Verdana" w:hAnsi="Verdana"/>
          <w:color w:val="auto"/>
          <w:sz w:val="22"/>
          <w:szCs w:val="22"/>
          <w:lang w:eastAsia="en-GB"/>
        </w:rPr>
      </w:pPr>
    </w:p>
    <w:p w:rsidRPr="00741A59" w:rsidR="00741A59" w:rsidP="00741A59" w:rsidRDefault="00741A59" w14:paraId="600362FF" w14:textId="77777777">
      <w:pPr>
        <w:spacing w:after="0" w:line="240" w:lineRule="auto"/>
        <w:jc w:val="both"/>
        <w:outlineLvl w:val="0"/>
        <w:rPr>
          <w:rFonts w:ascii="Verdana" w:hAnsi="Verdana"/>
          <w:b/>
          <w:color w:val="auto"/>
          <w:sz w:val="22"/>
          <w:szCs w:val="22"/>
        </w:rPr>
      </w:pPr>
      <w:r w:rsidRPr="00741A59">
        <w:rPr>
          <w:rFonts w:ascii="Verdana" w:hAnsi="Verdana"/>
          <w:b/>
          <w:color w:val="auto"/>
          <w:sz w:val="22"/>
          <w:szCs w:val="22"/>
        </w:rPr>
        <w:lastRenderedPageBreak/>
        <w:t>Job Purpose:</w:t>
      </w:r>
    </w:p>
    <w:p w:rsidRPr="00741A59" w:rsidR="00741A59" w:rsidP="00741A59" w:rsidRDefault="00741A59" w14:paraId="7CF9AF45" w14:textId="77777777">
      <w:pPr>
        <w:spacing w:after="0" w:line="240" w:lineRule="auto"/>
        <w:jc w:val="both"/>
        <w:rPr>
          <w:rFonts w:ascii="Verdana" w:hAnsi="Verdana"/>
          <w:color w:val="auto"/>
          <w:sz w:val="22"/>
          <w:szCs w:val="22"/>
        </w:rPr>
      </w:pPr>
    </w:p>
    <w:p w:rsidRPr="00741A59" w:rsidR="00741A59" w:rsidP="00741A59" w:rsidRDefault="00741A59" w14:paraId="11C5D3B8" w14:textId="77777777">
      <w:pPr>
        <w:spacing w:after="0" w:line="240" w:lineRule="auto"/>
        <w:ind w:left="720"/>
        <w:jc w:val="both"/>
        <w:rPr>
          <w:rFonts w:ascii="Verdana" w:hAnsi="Verdana"/>
          <w:color w:val="auto"/>
          <w:sz w:val="22"/>
          <w:szCs w:val="22"/>
        </w:rPr>
      </w:pPr>
      <w:r w:rsidRPr="00741A59">
        <w:rPr>
          <w:rFonts w:ascii="Verdana" w:hAnsi="Verdana"/>
          <w:color w:val="auto"/>
          <w:sz w:val="22"/>
          <w:szCs w:val="22"/>
        </w:rPr>
        <w:t xml:space="preserve">This is a key role within the support team of YMCA Mendip and South Somerset.  The post holder will be working to support young people within housing projects and within the community to equip them with the skills to live independently. </w:t>
      </w:r>
    </w:p>
    <w:p w:rsidRPr="00741A59" w:rsidR="00741A59" w:rsidP="00741A59" w:rsidRDefault="00741A59" w14:paraId="6D57F1D0" w14:textId="77777777">
      <w:pPr>
        <w:spacing w:after="0" w:line="240" w:lineRule="auto"/>
        <w:ind w:hanging="23"/>
        <w:jc w:val="both"/>
        <w:rPr>
          <w:rFonts w:ascii="Verdana" w:hAnsi="Verdana"/>
          <w:color w:val="auto"/>
          <w:sz w:val="22"/>
          <w:szCs w:val="22"/>
        </w:rPr>
      </w:pPr>
    </w:p>
    <w:p w:rsidRPr="00741A59" w:rsidR="00741A59" w:rsidP="00741A59" w:rsidRDefault="00741A59" w14:paraId="61E4ACB3" w14:textId="77777777">
      <w:pPr>
        <w:spacing w:after="0" w:line="240" w:lineRule="auto"/>
        <w:ind w:left="720"/>
        <w:jc w:val="both"/>
        <w:rPr>
          <w:rFonts w:ascii="Verdana" w:hAnsi="Verdana"/>
          <w:color w:val="auto"/>
          <w:sz w:val="22"/>
          <w:szCs w:val="22"/>
        </w:rPr>
      </w:pPr>
      <w:r w:rsidRPr="00741A59">
        <w:rPr>
          <w:rFonts w:ascii="Verdana" w:hAnsi="Verdana"/>
          <w:color w:val="auto"/>
          <w:sz w:val="22"/>
          <w:szCs w:val="22"/>
        </w:rPr>
        <w:t xml:space="preserve">Support will be provided across the area where needed, both accommodation and </w:t>
      </w:r>
      <w:proofErr w:type="gramStart"/>
      <w:r w:rsidRPr="00741A59">
        <w:rPr>
          <w:rFonts w:ascii="Verdana" w:hAnsi="Verdana"/>
          <w:color w:val="auto"/>
          <w:sz w:val="22"/>
          <w:szCs w:val="22"/>
        </w:rPr>
        <w:t>community based</w:t>
      </w:r>
      <w:proofErr w:type="gramEnd"/>
      <w:r w:rsidRPr="00741A59">
        <w:rPr>
          <w:rFonts w:ascii="Verdana" w:hAnsi="Verdana"/>
          <w:color w:val="auto"/>
          <w:sz w:val="22"/>
          <w:szCs w:val="22"/>
        </w:rPr>
        <w:t xml:space="preserve"> work, to assist those who are not housed but need comprehensive housing support to identify, secure and set up accommodation to achieve independent living.</w:t>
      </w:r>
    </w:p>
    <w:p w:rsidRPr="00741A59" w:rsidR="00741A59" w:rsidP="00741A59" w:rsidRDefault="00741A59" w14:paraId="1CC23DD9" w14:textId="77777777">
      <w:pPr>
        <w:spacing w:after="0" w:line="240" w:lineRule="auto"/>
        <w:ind w:hanging="23"/>
        <w:jc w:val="both"/>
        <w:rPr>
          <w:rFonts w:ascii="Verdana" w:hAnsi="Verdana"/>
          <w:color w:val="auto"/>
          <w:sz w:val="22"/>
          <w:szCs w:val="22"/>
        </w:rPr>
      </w:pPr>
    </w:p>
    <w:p w:rsidRPr="00741A59" w:rsidR="00741A59" w:rsidP="00741A59" w:rsidRDefault="00741A59" w14:paraId="62CB7A1B" w14:textId="77777777">
      <w:pPr>
        <w:spacing w:line="240" w:lineRule="auto"/>
        <w:ind w:left="720"/>
        <w:jc w:val="both"/>
        <w:rPr>
          <w:rFonts w:ascii="Verdana" w:hAnsi="Verdana"/>
          <w:color w:val="auto"/>
          <w:sz w:val="22"/>
          <w:szCs w:val="22"/>
        </w:rPr>
      </w:pPr>
      <w:r w:rsidRPr="00741A59">
        <w:rPr>
          <w:rFonts w:ascii="Verdana" w:hAnsi="Verdana"/>
          <w:color w:val="auto"/>
          <w:sz w:val="22"/>
          <w:szCs w:val="22"/>
        </w:rPr>
        <w:t xml:space="preserve">The post holder will be involved in each stage of the young person’s time with YMCA Mendip and South Somerset supporting young people to progress as needed through the housing pathway to improve their quality of life and independence within each of the five outcomes: Being Healthy, </w:t>
      </w:r>
      <w:proofErr w:type="gramStart"/>
      <w:r w:rsidRPr="00741A59">
        <w:rPr>
          <w:rFonts w:ascii="Verdana" w:hAnsi="Verdana"/>
          <w:color w:val="auto"/>
          <w:sz w:val="22"/>
          <w:szCs w:val="22"/>
        </w:rPr>
        <w:t>Staying</w:t>
      </w:r>
      <w:proofErr w:type="gramEnd"/>
      <w:r w:rsidRPr="00741A59">
        <w:rPr>
          <w:rFonts w:ascii="Verdana" w:hAnsi="Verdana"/>
          <w:color w:val="auto"/>
          <w:sz w:val="22"/>
          <w:szCs w:val="22"/>
        </w:rPr>
        <w:t xml:space="preserve"> safe, Enjoying and achieving, Making a positive contribution and Economic well-being.</w:t>
      </w:r>
    </w:p>
    <w:p w:rsidRPr="00741A59" w:rsidR="00741A59" w:rsidP="00741A59" w:rsidRDefault="00741A59" w14:paraId="33185A91" w14:textId="77777777">
      <w:pPr>
        <w:spacing w:line="240" w:lineRule="auto"/>
        <w:ind w:left="720"/>
        <w:jc w:val="both"/>
        <w:rPr>
          <w:rFonts w:ascii="Verdana" w:hAnsi="Verdana"/>
          <w:color w:val="auto"/>
          <w:sz w:val="22"/>
          <w:szCs w:val="22"/>
        </w:rPr>
      </w:pPr>
      <w:r w:rsidRPr="00741A59">
        <w:rPr>
          <w:rFonts w:ascii="Verdana" w:hAnsi="Verdana"/>
          <w:color w:val="auto"/>
          <w:sz w:val="22"/>
          <w:szCs w:val="22"/>
        </w:rPr>
        <w:t xml:space="preserve">The post is also responsible for Housing Management duties to ensure a holistic service for clients including administration, rent collection and rent administration, notification of repairs and maintenance, health and safety tasks and ensuring the environment is welcoming and safe for clients and staff. </w:t>
      </w:r>
    </w:p>
    <w:p w:rsidRPr="00741A59" w:rsidR="00741A59" w:rsidP="00741A59" w:rsidRDefault="00741A59" w14:paraId="485730B6" w14:textId="77777777">
      <w:pPr>
        <w:spacing w:line="240" w:lineRule="auto"/>
        <w:jc w:val="both"/>
        <w:rPr>
          <w:rFonts w:ascii="Verdana" w:hAnsi="Verdana"/>
          <w:color w:val="auto"/>
          <w:sz w:val="22"/>
          <w:szCs w:val="22"/>
        </w:rPr>
      </w:pPr>
    </w:p>
    <w:p w:rsidRPr="00741A59" w:rsidR="00741A59" w:rsidP="00741A59" w:rsidRDefault="00741A59" w14:paraId="53F48D42" w14:textId="77777777">
      <w:pPr>
        <w:spacing w:line="240" w:lineRule="auto"/>
        <w:ind w:firstLine="360"/>
        <w:jc w:val="both"/>
        <w:rPr>
          <w:rFonts w:ascii="Verdana" w:hAnsi="Verdana"/>
          <w:b/>
          <w:color w:val="auto"/>
          <w:sz w:val="22"/>
          <w:szCs w:val="22"/>
        </w:rPr>
      </w:pPr>
      <w:r w:rsidRPr="00741A59">
        <w:rPr>
          <w:rFonts w:ascii="Verdana" w:hAnsi="Verdana"/>
          <w:b/>
          <w:color w:val="auto"/>
          <w:sz w:val="22"/>
          <w:szCs w:val="22"/>
        </w:rPr>
        <w:t>Duties and Responsibilities:</w:t>
      </w:r>
    </w:p>
    <w:p w:rsidRPr="00741A59" w:rsidR="00741A59" w:rsidP="00741A59" w:rsidRDefault="00741A59" w14:paraId="67DC0054" w14:textId="4E0F18A4">
      <w:pPr>
        <w:numPr>
          <w:ilvl w:val="0"/>
          <w:numId w:val="12"/>
        </w:numPr>
        <w:tabs>
          <w:tab w:val="clear" w:pos="1080"/>
          <w:tab w:val="num" w:pos="720"/>
        </w:tabs>
        <w:spacing w:after="240" w:line="240" w:lineRule="auto"/>
        <w:ind w:left="720"/>
        <w:contextualSpacing/>
        <w:rPr>
          <w:rFonts w:ascii="Verdana" w:hAnsi="Verdana" w:eastAsia="Times New Roman" w:cs="Times New Roman"/>
          <w:color w:val="auto"/>
          <w:sz w:val="22"/>
          <w:szCs w:val="22"/>
          <w:lang w:eastAsia="en-GB"/>
        </w:rPr>
      </w:pPr>
      <w:r w:rsidRPr="00741A59">
        <w:rPr>
          <w:rFonts w:ascii="Verdana" w:hAnsi="Verdana" w:eastAsia="Times New Roman" w:cs="Times New Roman"/>
          <w:color w:val="auto"/>
          <w:sz w:val="22"/>
          <w:szCs w:val="22"/>
          <w:lang w:eastAsia="en-GB"/>
        </w:rPr>
        <w:t>To provide cover to ensure the delivery of accommodation and support services to young people when required as directed by the Accommodation and Support Manager</w:t>
      </w:r>
    </w:p>
    <w:p w:rsidRPr="00741A59" w:rsidR="00741A59" w:rsidP="00741A59" w:rsidRDefault="00741A59" w14:paraId="7E05912B" w14:textId="77777777">
      <w:pPr>
        <w:spacing w:after="240" w:line="240" w:lineRule="auto"/>
        <w:ind w:left="720"/>
        <w:contextualSpacing/>
        <w:rPr>
          <w:rFonts w:ascii="Verdana" w:hAnsi="Verdana" w:eastAsia="Times New Roman" w:cs="Times New Roman"/>
          <w:color w:val="auto"/>
          <w:sz w:val="22"/>
          <w:szCs w:val="22"/>
          <w:lang w:eastAsia="en-GB"/>
        </w:rPr>
      </w:pPr>
    </w:p>
    <w:p w:rsidRPr="00741A59" w:rsidR="00741A59" w:rsidP="00741A59" w:rsidRDefault="00741A59" w14:paraId="369F2C16" w14:textId="77777777">
      <w:pPr>
        <w:numPr>
          <w:ilvl w:val="0"/>
          <w:numId w:val="12"/>
        </w:numPr>
        <w:tabs>
          <w:tab w:val="clear" w:pos="1080"/>
          <w:tab w:val="num" w:pos="720"/>
        </w:tabs>
        <w:spacing w:after="240" w:line="240" w:lineRule="auto"/>
        <w:ind w:left="720"/>
        <w:contextualSpacing/>
        <w:rPr>
          <w:rFonts w:ascii="Verdana" w:hAnsi="Verdana" w:eastAsia="Times New Roman" w:cs="Times New Roman"/>
          <w:color w:val="auto"/>
          <w:sz w:val="22"/>
          <w:szCs w:val="22"/>
          <w:lang w:eastAsia="en-GB"/>
        </w:rPr>
      </w:pPr>
      <w:r w:rsidRPr="00741A59">
        <w:rPr>
          <w:rFonts w:ascii="Verdana" w:hAnsi="Verdana" w:eastAsia="Times New Roman" w:cs="Times New Roman"/>
          <w:color w:val="auto"/>
          <w:sz w:val="22"/>
          <w:szCs w:val="22"/>
          <w:lang w:eastAsia="en-GB"/>
        </w:rPr>
        <w:t xml:space="preserve">To deliver a </w:t>
      </w:r>
      <w:proofErr w:type="gramStart"/>
      <w:r w:rsidRPr="00741A59">
        <w:rPr>
          <w:rFonts w:ascii="Verdana" w:hAnsi="Verdana" w:eastAsia="Times New Roman" w:cs="Times New Roman"/>
          <w:color w:val="auto"/>
          <w:sz w:val="22"/>
          <w:szCs w:val="22"/>
          <w:lang w:eastAsia="en-GB"/>
        </w:rPr>
        <w:t>high quality</w:t>
      </w:r>
      <w:proofErr w:type="gramEnd"/>
      <w:r w:rsidRPr="00741A59">
        <w:rPr>
          <w:rFonts w:ascii="Verdana" w:hAnsi="Verdana" w:eastAsia="Times New Roman" w:cs="Times New Roman"/>
          <w:color w:val="auto"/>
          <w:sz w:val="22"/>
          <w:szCs w:val="22"/>
          <w:lang w:eastAsia="en-GB"/>
        </w:rPr>
        <w:t xml:space="preserve"> support service offering flexibility and choice in methods of intervention, consultation and advice-giving to young people.</w:t>
      </w:r>
    </w:p>
    <w:p w:rsidRPr="00741A59" w:rsidR="00741A59" w:rsidP="00741A59" w:rsidRDefault="00741A59" w14:paraId="136B1F70" w14:textId="77777777">
      <w:pPr>
        <w:spacing w:after="0" w:line="240" w:lineRule="auto"/>
        <w:rPr>
          <w:rFonts w:ascii="Verdana" w:hAnsi="Verdana" w:eastAsia="Times New Roman" w:cs="Times New Roman"/>
          <w:color w:val="auto"/>
          <w:sz w:val="22"/>
          <w:szCs w:val="22"/>
          <w:lang w:eastAsia="en-GB"/>
        </w:rPr>
      </w:pPr>
    </w:p>
    <w:p w:rsidRPr="00741A59" w:rsidR="00741A59" w:rsidP="00741A59" w:rsidRDefault="00741A59" w14:paraId="0FA1BE31" w14:textId="77777777">
      <w:pPr>
        <w:numPr>
          <w:ilvl w:val="0"/>
          <w:numId w:val="12"/>
        </w:numPr>
        <w:tabs>
          <w:tab w:val="clear" w:pos="1080"/>
          <w:tab w:val="num" w:pos="720"/>
        </w:tabs>
        <w:spacing w:after="200" w:line="240" w:lineRule="auto"/>
        <w:ind w:left="720"/>
        <w:rPr>
          <w:rFonts w:ascii="Verdana" w:hAnsi="Verdana"/>
          <w:color w:val="auto"/>
          <w:sz w:val="22"/>
          <w:szCs w:val="22"/>
        </w:rPr>
      </w:pPr>
      <w:r w:rsidRPr="00741A59">
        <w:rPr>
          <w:rFonts w:ascii="Verdana" w:hAnsi="Verdana"/>
          <w:color w:val="auto"/>
          <w:sz w:val="22"/>
          <w:szCs w:val="22"/>
        </w:rPr>
        <w:t xml:space="preserve">To provide timely and appropriate interventions to meet the needs of the individual </w:t>
      </w:r>
    </w:p>
    <w:p w:rsidRPr="00741A59" w:rsidR="00741A59" w:rsidP="00741A59" w:rsidRDefault="00741A59" w14:paraId="4B0A219C" w14:textId="77777777">
      <w:pPr>
        <w:numPr>
          <w:ilvl w:val="0"/>
          <w:numId w:val="12"/>
        </w:numPr>
        <w:tabs>
          <w:tab w:val="clear" w:pos="1080"/>
          <w:tab w:val="num" w:pos="720"/>
        </w:tabs>
        <w:spacing w:after="200" w:line="240" w:lineRule="auto"/>
        <w:ind w:left="720"/>
        <w:jc w:val="both"/>
        <w:rPr>
          <w:rFonts w:ascii="Verdana" w:hAnsi="Verdana"/>
          <w:color w:val="auto"/>
          <w:sz w:val="22"/>
          <w:szCs w:val="22"/>
        </w:rPr>
      </w:pPr>
      <w:r w:rsidRPr="00741A59">
        <w:rPr>
          <w:rFonts w:ascii="Verdana" w:hAnsi="Verdana"/>
          <w:color w:val="auto"/>
          <w:sz w:val="22"/>
          <w:szCs w:val="22"/>
        </w:rPr>
        <w:t>To follow the organisations Safeguarding policies and procedures to maximise young people’s safety and minimise harm</w:t>
      </w:r>
    </w:p>
    <w:p w:rsidRPr="00741A59" w:rsidR="00741A59" w:rsidP="00741A59" w:rsidRDefault="00741A59" w14:paraId="5EB84645" w14:textId="77777777">
      <w:pPr>
        <w:numPr>
          <w:ilvl w:val="0"/>
          <w:numId w:val="12"/>
        </w:numPr>
        <w:tabs>
          <w:tab w:val="clear" w:pos="1080"/>
          <w:tab w:val="num" w:pos="720"/>
        </w:tabs>
        <w:spacing w:after="200" w:line="240" w:lineRule="auto"/>
        <w:ind w:left="720"/>
        <w:jc w:val="both"/>
        <w:rPr>
          <w:rFonts w:ascii="Verdana" w:hAnsi="Verdana"/>
          <w:color w:val="auto"/>
          <w:sz w:val="22"/>
          <w:szCs w:val="22"/>
        </w:rPr>
      </w:pPr>
      <w:r w:rsidRPr="00741A59">
        <w:rPr>
          <w:rFonts w:ascii="Verdana" w:hAnsi="Verdana"/>
          <w:color w:val="auto"/>
          <w:sz w:val="22"/>
          <w:szCs w:val="22"/>
        </w:rPr>
        <w:t xml:space="preserve">To provide a high quality of support work that is targeted to meet needs of the young person, with the aim of </w:t>
      </w:r>
      <w:r w:rsidRPr="00741A59">
        <w:rPr>
          <w:rFonts w:ascii="Verdana" w:hAnsi="Verdana"/>
          <w:iCs/>
          <w:color w:val="auto"/>
          <w:sz w:val="22"/>
          <w:szCs w:val="22"/>
        </w:rPr>
        <w:t xml:space="preserve">developing independent living skills in areas such as: accommodation, financial management including day to day expenses, rents and debts, offending, health and wellbeing, social networking to enable the individual to live independently </w:t>
      </w:r>
      <w:r w:rsidRPr="00741A59">
        <w:rPr>
          <w:rFonts w:ascii="Verdana" w:hAnsi="Verdana"/>
          <w:color w:val="auto"/>
          <w:sz w:val="22"/>
          <w:szCs w:val="22"/>
        </w:rPr>
        <w:t>in the short and longer terms; reducing homelessness and avoiding repeat homelessness and evictions</w:t>
      </w:r>
    </w:p>
    <w:p w:rsidRPr="00741A59" w:rsidR="00741A59" w:rsidP="00741A59" w:rsidRDefault="00741A59" w14:paraId="5E6CB4C8" w14:textId="77777777">
      <w:pPr>
        <w:numPr>
          <w:ilvl w:val="0"/>
          <w:numId w:val="12"/>
        </w:numPr>
        <w:tabs>
          <w:tab w:val="clear" w:pos="1080"/>
          <w:tab w:val="num" w:pos="720"/>
        </w:tabs>
        <w:spacing w:after="200" w:line="240" w:lineRule="auto"/>
        <w:ind w:left="720"/>
        <w:jc w:val="both"/>
        <w:rPr>
          <w:rFonts w:ascii="Verdana" w:hAnsi="Verdana"/>
          <w:color w:val="auto"/>
          <w:sz w:val="22"/>
          <w:szCs w:val="22"/>
        </w:rPr>
      </w:pPr>
      <w:r w:rsidRPr="00741A59">
        <w:rPr>
          <w:rFonts w:ascii="Verdana" w:hAnsi="Verdana"/>
          <w:color w:val="auto"/>
          <w:sz w:val="22"/>
          <w:szCs w:val="22"/>
        </w:rPr>
        <w:t>To develop young people’s independence using personalised independence plans using the organisations specified model with the full involvement of the young person, who will set their own goals to achieve healthy sustainable outcomes</w:t>
      </w:r>
    </w:p>
    <w:p w:rsidRPr="00741A59" w:rsidR="00741A59" w:rsidP="00741A59" w:rsidRDefault="00741A59" w14:paraId="0B605632" w14:textId="77777777">
      <w:pPr>
        <w:numPr>
          <w:ilvl w:val="0"/>
          <w:numId w:val="12"/>
        </w:numPr>
        <w:tabs>
          <w:tab w:val="clear" w:pos="1080"/>
          <w:tab w:val="num" w:pos="720"/>
        </w:tabs>
        <w:spacing w:after="200" w:line="240" w:lineRule="auto"/>
        <w:ind w:left="720"/>
        <w:jc w:val="both"/>
        <w:rPr>
          <w:rFonts w:ascii="Verdana" w:hAnsi="Verdana"/>
          <w:color w:val="auto"/>
          <w:sz w:val="22"/>
          <w:szCs w:val="22"/>
        </w:rPr>
      </w:pPr>
      <w:r w:rsidRPr="00741A59">
        <w:rPr>
          <w:rFonts w:ascii="Verdana" w:hAnsi="Verdana"/>
          <w:color w:val="auto"/>
          <w:sz w:val="22"/>
          <w:szCs w:val="22"/>
        </w:rPr>
        <w:t>To support young people into training/education/employment/volunteering as a priority and signposting young people to relevant agencies</w:t>
      </w:r>
    </w:p>
    <w:p w:rsidRPr="00741A59" w:rsidR="00741A59" w:rsidP="00741A59" w:rsidRDefault="00741A59" w14:paraId="09D7611B" w14:textId="77777777">
      <w:pPr>
        <w:numPr>
          <w:ilvl w:val="0"/>
          <w:numId w:val="12"/>
        </w:numPr>
        <w:tabs>
          <w:tab w:val="clear" w:pos="1080"/>
          <w:tab w:val="num" w:pos="720"/>
          <w:tab w:val="num" w:pos="1320"/>
        </w:tabs>
        <w:spacing w:after="200" w:line="240" w:lineRule="auto"/>
        <w:ind w:left="720"/>
        <w:jc w:val="both"/>
        <w:rPr>
          <w:rFonts w:ascii="Verdana" w:hAnsi="Verdana"/>
          <w:color w:val="auto"/>
          <w:sz w:val="22"/>
          <w:szCs w:val="22"/>
        </w:rPr>
      </w:pPr>
      <w:r w:rsidRPr="00741A59">
        <w:rPr>
          <w:rFonts w:ascii="Verdana" w:hAnsi="Verdana"/>
          <w:color w:val="auto"/>
          <w:sz w:val="22"/>
          <w:szCs w:val="22"/>
        </w:rPr>
        <w:t xml:space="preserve">To work in partnership with all voluntary and statutory organisations to improve interventions and outcomes for young people </w:t>
      </w:r>
    </w:p>
    <w:p w:rsidRPr="00741A59" w:rsidR="00741A59" w:rsidP="00741A59" w:rsidRDefault="00741A59" w14:paraId="26B51157" w14:textId="77777777">
      <w:pPr>
        <w:numPr>
          <w:ilvl w:val="0"/>
          <w:numId w:val="12"/>
        </w:numPr>
        <w:tabs>
          <w:tab w:val="clear" w:pos="1080"/>
          <w:tab w:val="num" w:pos="720"/>
        </w:tabs>
        <w:spacing w:after="200" w:line="240" w:lineRule="auto"/>
        <w:ind w:left="720"/>
        <w:jc w:val="both"/>
        <w:rPr>
          <w:rFonts w:ascii="Verdana" w:hAnsi="Verdana"/>
          <w:color w:val="auto"/>
          <w:sz w:val="22"/>
          <w:szCs w:val="22"/>
        </w:rPr>
      </w:pPr>
      <w:r w:rsidRPr="00741A59">
        <w:rPr>
          <w:rFonts w:ascii="Verdana" w:hAnsi="Verdana"/>
          <w:color w:val="auto"/>
          <w:sz w:val="22"/>
          <w:szCs w:val="22"/>
        </w:rPr>
        <w:t xml:space="preserve">To work with the Accommodation and Support Manager to ensure young people are actively involved in the planning and decision making of YMCA Mendip and South Somerset </w:t>
      </w:r>
    </w:p>
    <w:p w:rsidRPr="00741A59" w:rsidR="00741A59" w:rsidP="00741A59" w:rsidRDefault="00741A59" w14:paraId="0B6709DB" w14:textId="77777777">
      <w:pPr>
        <w:numPr>
          <w:ilvl w:val="0"/>
          <w:numId w:val="12"/>
        </w:numPr>
        <w:tabs>
          <w:tab w:val="clear" w:pos="1080"/>
          <w:tab w:val="num" w:pos="720"/>
        </w:tabs>
        <w:spacing w:after="200" w:line="240" w:lineRule="auto"/>
        <w:ind w:left="720"/>
        <w:jc w:val="both"/>
        <w:rPr>
          <w:rFonts w:ascii="Verdana" w:hAnsi="Verdana"/>
          <w:color w:val="auto"/>
          <w:sz w:val="22"/>
          <w:szCs w:val="22"/>
        </w:rPr>
      </w:pPr>
      <w:r w:rsidRPr="00741A59">
        <w:rPr>
          <w:rFonts w:ascii="Verdana" w:hAnsi="Verdana"/>
          <w:color w:val="auto"/>
          <w:sz w:val="22"/>
          <w:szCs w:val="22"/>
        </w:rPr>
        <w:lastRenderedPageBreak/>
        <w:t>To actively and practically ensure young people’s living environments are welcoming and high quality and that maintenance concerns in properties is reported quickly</w:t>
      </w:r>
    </w:p>
    <w:p w:rsidRPr="00741A59" w:rsidR="00741A59" w:rsidP="00741A59" w:rsidRDefault="00741A59" w14:paraId="0AF1C278" w14:textId="77777777">
      <w:pPr>
        <w:numPr>
          <w:ilvl w:val="0"/>
          <w:numId w:val="12"/>
        </w:numPr>
        <w:tabs>
          <w:tab w:val="clear" w:pos="1080"/>
          <w:tab w:val="num" w:pos="720"/>
        </w:tabs>
        <w:spacing w:after="240" w:line="240" w:lineRule="auto"/>
        <w:ind w:left="720"/>
        <w:contextualSpacing/>
        <w:jc w:val="both"/>
        <w:rPr>
          <w:rFonts w:ascii="Verdana" w:hAnsi="Verdana" w:eastAsia="Times New Roman" w:cs="Times New Roman"/>
          <w:color w:val="auto"/>
          <w:sz w:val="22"/>
          <w:szCs w:val="22"/>
          <w:lang w:eastAsia="en-GB"/>
        </w:rPr>
      </w:pPr>
      <w:r w:rsidRPr="00741A59">
        <w:rPr>
          <w:rFonts w:ascii="Verdana" w:hAnsi="Verdana" w:eastAsia="Times New Roman" w:cs="Times New Roman"/>
          <w:color w:val="auto"/>
          <w:sz w:val="22"/>
          <w:szCs w:val="22"/>
          <w:lang w:eastAsia="en-GB"/>
        </w:rPr>
        <w:t>To work together with other staff to ensure a consistent approach of support to young people to ensure young people achieve sustained independence as the goal</w:t>
      </w:r>
    </w:p>
    <w:p w:rsidRPr="00741A59" w:rsidR="00741A59" w:rsidP="00741A59" w:rsidRDefault="00741A59" w14:paraId="77BE3A00" w14:textId="77777777">
      <w:pPr>
        <w:spacing w:after="0" w:line="240" w:lineRule="auto"/>
        <w:jc w:val="both"/>
        <w:rPr>
          <w:rFonts w:ascii="Verdana" w:hAnsi="Verdana" w:eastAsia="Times New Roman" w:cs="Times New Roman"/>
          <w:color w:val="auto"/>
          <w:sz w:val="22"/>
          <w:szCs w:val="22"/>
          <w:lang w:eastAsia="en-GB"/>
        </w:rPr>
      </w:pPr>
    </w:p>
    <w:p w:rsidRPr="00741A59" w:rsidR="00741A59" w:rsidP="00741A59" w:rsidRDefault="00741A59" w14:paraId="57C40BFB" w14:textId="77777777">
      <w:pPr>
        <w:numPr>
          <w:ilvl w:val="0"/>
          <w:numId w:val="12"/>
        </w:numPr>
        <w:tabs>
          <w:tab w:val="clear" w:pos="1080"/>
          <w:tab w:val="num" w:pos="720"/>
        </w:tabs>
        <w:spacing w:after="0" w:line="240" w:lineRule="auto"/>
        <w:ind w:left="720"/>
        <w:contextualSpacing/>
        <w:jc w:val="both"/>
        <w:rPr>
          <w:rFonts w:ascii="Verdana" w:hAnsi="Verdana" w:eastAsia="Times New Roman" w:cs="Times New Roman"/>
          <w:color w:val="auto"/>
          <w:sz w:val="22"/>
          <w:szCs w:val="22"/>
          <w:lang w:eastAsia="en-GB"/>
        </w:rPr>
      </w:pPr>
      <w:r w:rsidRPr="00741A59">
        <w:rPr>
          <w:rFonts w:ascii="Verdana" w:hAnsi="Verdana" w:eastAsia="Times New Roman" w:cs="Times New Roman"/>
          <w:color w:val="auto"/>
          <w:sz w:val="22"/>
          <w:szCs w:val="22"/>
          <w:lang w:eastAsia="en-GB"/>
        </w:rPr>
        <w:t>To support a case load of young people with direction and guidance from the Senior Accommodation and Support Workers and the Accommodation and Support Manager</w:t>
      </w:r>
    </w:p>
    <w:p w:rsidRPr="00741A59" w:rsidR="00741A59" w:rsidP="00741A59" w:rsidRDefault="00741A59" w14:paraId="170C914D" w14:textId="77777777">
      <w:pPr>
        <w:spacing w:after="0" w:line="240" w:lineRule="auto"/>
        <w:ind w:left="567" w:hanging="567"/>
        <w:jc w:val="both"/>
        <w:rPr>
          <w:rFonts w:ascii="Verdana" w:hAnsi="Verdana"/>
          <w:color w:val="auto"/>
          <w:sz w:val="22"/>
          <w:szCs w:val="22"/>
        </w:rPr>
      </w:pPr>
    </w:p>
    <w:p w:rsidRPr="00741A59" w:rsidR="00741A59" w:rsidP="00741A59" w:rsidRDefault="00741A59" w14:paraId="582EE6C7" w14:textId="77777777">
      <w:pPr>
        <w:numPr>
          <w:ilvl w:val="0"/>
          <w:numId w:val="12"/>
        </w:numPr>
        <w:tabs>
          <w:tab w:val="clear" w:pos="1080"/>
          <w:tab w:val="num" w:pos="720"/>
        </w:tabs>
        <w:spacing w:after="0" w:line="240" w:lineRule="auto"/>
        <w:ind w:left="720"/>
        <w:contextualSpacing/>
        <w:jc w:val="both"/>
        <w:rPr>
          <w:rFonts w:ascii="Verdana" w:hAnsi="Verdana" w:eastAsia="Times New Roman" w:cs="Times New Roman"/>
          <w:color w:val="auto"/>
          <w:sz w:val="22"/>
          <w:szCs w:val="22"/>
          <w:lang w:eastAsia="en-GB"/>
        </w:rPr>
      </w:pPr>
      <w:r w:rsidRPr="00741A59">
        <w:rPr>
          <w:rFonts w:ascii="Verdana" w:hAnsi="Verdana" w:eastAsia="Times New Roman" w:cs="Times New Roman"/>
          <w:color w:val="auto"/>
          <w:sz w:val="22"/>
          <w:szCs w:val="22"/>
          <w:lang w:eastAsia="en-GB"/>
        </w:rPr>
        <w:t>To attend and contribute at events, meetings and activities with groups of colleagues, young people and partner agency staff, with the aim of contributing to service development both internally and externally</w:t>
      </w:r>
    </w:p>
    <w:p w:rsidRPr="00741A59" w:rsidR="00741A59" w:rsidP="00741A59" w:rsidRDefault="00741A59" w14:paraId="1A5835CA" w14:textId="77777777">
      <w:pPr>
        <w:spacing w:after="0" w:line="240" w:lineRule="auto"/>
        <w:ind w:left="567" w:hanging="567"/>
        <w:jc w:val="both"/>
        <w:rPr>
          <w:rFonts w:ascii="Verdana" w:hAnsi="Verdana"/>
          <w:color w:val="auto"/>
          <w:sz w:val="22"/>
          <w:szCs w:val="22"/>
        </w:rPr>
      </w:pPr>
    </w:p>
    <w:p w:rsidRPr="00741A59" w:rsidR="00741A59" w:rsidP="00741A59" w:rsidRDefault="00741A59" w14:paraId="45144386" w14:textId="77777777">
      <w:pPr>
        <w:numPr>
          <w:ilvl w:val="0"/>
          <w:numId w:val="12"/>
        </w:numPr>
        <w:tabs>
          <w:tab w:val="clear" w:pos="1080"/>
          <w:tab w:val="num" w:pos="720"/>
        </w:tabs>
        <w:spacing w:after="0" w:line="240" w:lineRule="auto"/>
        <w:ind w:left="720"/>
        <w:contextualSpacing/>
        <w:jc w:val="both"/>
        <w:rPr>
          <w:rFonts w:ascii="Verdana" w:hAnsi="Verdana" w:eastAsia="Times New Roman" w:cs="Times New Roman"/>
          <w:color w:val="auto"/>
          <w:sz w:val="22"/>
          <w:szCs w:val="22"/>
          <w:lang w:eastAsia="en-GB"/>
        </w:rPr>
      </w:pPr>
      <w:r w:rsidRPr="00741A59">
        <w:rPr>
          <w:rFonts w:ascii="Verdana" w:hAnsi="Verdana" w:eastAsia="Times New Roman" w:cs="Times New Roman"/>
          <w:color w:val="auto"/>
          <w:sz w:val="22"/>
          <w:szCs w:val="22"/>
          <w:lang w:eastAsia="en-GB"/>
        </w:rPr>
        <w:t>To ensure confidentiality of clients’ information is maintained and that it is kept securely whether electronic or paper records.  The information must be accurate, factual and up to date within organisational requirements</w:t>
      </w:r>
    </w:p>
    <w:p w:rsidRPr="00741A59" w:rsidR="00741A59" w:rsidP="00741A59" w:rsidRDefault="00741A59" w14:paraId="356F4DE9" w14:textId="77777777">
      <w:pPr>
        <w:spacing w:after="0" w:line="240" w:lineRule="auto"/>
        <w:jc w:val="both"/>
        <w:rPr>
          <w:rFonts w:ascii="Verdana" w:hAnsi="Verdana"/>
          <w:color w:val="auto"/>
          <w:sz w:val="22"/>
          <w:szCs w:val="22"/>
        </w:rPr>
      </w:pPr>
    </w:p>
    <w:p w:rsidRPr="00741A59" w:rsidR="00741A59" w:rsidP="00741A59" w:rsidRDefault="00741A59" w14:paraId="0A0CC282" w14:textId="77777777">
      <w:pPr>
        <w:numPr>
          <w:ilvl w:val="0"/>
          <w:numId w:val="12"/>
        </w:numPr>
        <w:tabs>
          <w:tab w:val="clear" w:pos="1080"/>
          <w:tab w:val="left" w:pos="720"/>
        </w:tabs>
        <w:autoSpaceDE w:val="0"/>
        <w:autoSpaceDN w:val="0"/>
        <w:adjustRightInd w:val="0"/>
        <w:spacing w:after="0" w:line="240" w:lineRule="auto"/>
        <w:ind w:left="720"/>
        <w:jc w:val="both"/>
        <w:rPr>
          <w:rFonts w:ascii="Verdana" w:hAnsi="Verdana" w:eastAsia="SimSun" w:cs="Arial"/>
          <w:color w:val="auto"/>
          <w:sz w:val="22"/>
          <w:szCs w:val="22"/>
          <w:lang w:eastAsia="en-GB"/>
        </w:rPr>
      </w:pPr>
      <w:r w:rsidRPr="00741A59">
        <w:rPr>
          <w:rFonts w:ascii="Verdana" w:hAnsi="Verdana" w:eastAsia="SimSun" w:cs="Arial"/>
          <w:color w:val="auto"/>
          <w:sz w:val="22"/>
          <w:szCs w:val="22"/>
          <w:lang w:eastAsia="en-GB"/>
        </w:rPr>
        <w:t>To contribute to the production of reports, including providing written reports on occupancy, rental income and young person complaints and other issues</w:t>
      </w:r>
    </w:p>
    <w:p w:rsidRPr="00741A59" w:rsidR="00741A59" w:rsidP="00741A59" w:rsidRDefault="00741A59" w14:paraId="268EA70E" w14:textId="77777777">
      <w:pPr>
        <w:tabs>
          <w:tab w:val="left" w:pos="720"/>
        </w:tabs>
        <w:autoSpaceDE w:val="0"/>
        <w:autoSpaceDN w:val="0"/>
        <w:adjustRightInd w:val="0"/>
        <w:spacing w:after="0" w:line="240" w:lineRule="auto"/>
        <w:ind w:left="567" w:hanging="567"/>
        <w:jc w:val="both"/>
        <w:rPr>
          <w:rFonts w:ascii="Verdana" w:hAnsi="Verdana" w:eastAsia="SimSun" w:cs="Arial"/>
          <w:color w:val="auto"/>
          <w:sz w:val="22"/>
          <w:szCs w:val="22"/>
          <w:lang w:eastAsia="en-GB"/>
        </w:rPr>
      </w:pPr>
    </w:p>
    <w:p w:rsidRPr="00741A59" w:rsidR="00741A59" w:rsidP="00741A59" w:rsidRDefault="00741A59" w14:paraId="49AB95E8" w14:textId="77777777">
      <w:pPr>
        <w:numPr>
          <w:ilvl w:val="0"/>
          <w:numId w:val="12"/>
        </w:numPr>
        <w:tabs>
          <w:tab w:val="clear" w:pos="1080"/>
          <w:tab w:val="num" w:pos="720"/>
        </w:tabs>
        <w:autoSpaceDE w:val="0"/>
        <w:autoSpaceDN w:val="0"/>
        <w:adjustRightInd w:val="0"/>
        <w:spacing w:after="0" w:line="240" w:lineRule="auto"/>
        <w:ind w:left="720"/>
        <w:jc w:val="both"/>
        <w:rPr>
          <w:rFonts w:ascii="Verdana" w:hAnsi="Verdana" w:eastAsia="SimSun" w:cs="Arial"/>
          <w:color w:val="auto"/>
          <w:sz w:val="22"/>
          <w:szCs w:val="22"/>
          <w:lang w:eastAsia="en-GB"/>
        </w:rPr>
      </w:pPr>
      <w:r w:rsidRPr="00741A59">
        <w:rPr>
          <w:rFonts w:ascii="Verdana" w:hAnsi="Verdana" w:eastAsia="SimSun" w:cs="Arial"/>
          <w:color w:val="auto"/>
          <w:sz w:val="22"/>
          <w:szCs w:val="22"/>
          <w:lang w:eastAsia="en-GB"/>
        </w:rPr>
        <w:t>To ensure Accommodation and Support Workers and Accommodation and Support Manager are kept informed on all matters relevant to their work, suggest and contribute potential new developments/areas of work</w:t>
      </w:r>
    </w:p>
    <w:p w:rsidRPr="00741A59" w:rsidR="00741A59" w:rsidP="00741A59" w:rsidRDefault="00741A59" w14:paraId="56A2CC9B" w14:textId="77777777">
      <w:pPr>
        <w:autoSpaceDE w:val="0"/>
        <w:autoSpaceDN w:val="0"/>
        <w:adjustRightInd w:val="0"/>
        <w:spacing w:after="0" w:line="240" w:lineRule="auto"/>
        <w:ind w:left="567" w:hanging="567"/>
        <w:jc w:val="both"/>
        <w:rPr>
          <w:rFonts w:ascii="Verdana" w:hAnsi="Verdana" w:eastAsia="SimSun" w:cs="Arial"/>
          <w:color w:val="auto"/>
          <w:sz w:val="22"/>
          <w:szCs w:val="22"/>
          <w:lang w:eastAsia="en-GB"/>
        </w:rPr>
      </w:pPr>
    </w:p>
    <w:p w:rsidRPr="00741A59" w:rsidR="00741A59" w:rsidP="00741A59" w:rsidRDefault="00741A59" w14:paraId="3E9042A8" w14:textId="77777777">
      <w:pPr>
        <w:numPr>
          <w:ilvl w:val="0"/>
          <w:numId w:val="12"/>
        </w:numPr>
        <w:tabs>
          <w:tab w:val="clear" w:pos="1080"/>
          <w:tab w:val="num" w:pos="720"/>
        </w:tabs>
        <w:spacing w:after="0" w:line="240" w:lineRule="auto"/>
        <w:ind w:left="720"/>
        <w:contextualSpacing/>
        <w:jc w:val="both"/>
        <w:rPr>
          <w:rFonts w:ascii="Verdana" w:hAnsi="Verdana" w:eastAsia="Times New Roman" w:cs="Times New Roman"/>
          <w:color w:val="auto"/>
          <w:sz w:val="22"/>
          <w:szCs w:val="22"/>
          <w:lang w:eastAsia="en-GB"/>
        </w:rPr>
      </w:pPr>
      <w:r w:rsidRPr="00741A59">
        <w:rPr>
          <w:rFonts w:ascii="Verdana" w:hAnsi="Verdana" w:eastAsia="Times New Roman" w:cs="Times New Roman"/>
          <w:color w:val="auto"/>
          <w:sz w:val="22"/>
          <w:szCs w:val="22"/>
          <w:lang w:eastAsia="en-GB"/>
        </w:rPr>
        <w:t>To promote and maintain positive relationships with other members of the YMCA Mendip and South Somerset staff team</w:t>
      </w:r>
    </w:p>
    <w:p w:rsidRPr="00741A59" w:rsidR="00741A59" w:rsidP="00741A59" w:rsidRDefault="00741A59" w14:paraId="3F59F389" w14:textId="77777777">
      <w:pPr>
        <w:spacing w:after="0" w:line="240" w:lineRule="auto"/>
        <w:ind w:left="567" w:hanging="567"/>
        <w:jc w:val="both"/>
        <w:rPr>
          <w:rFonts w:ascii="Verdana" w:hAnsi="Verdana"/>
          <w:color w:val="auto"/>
          <w:sz w:val="22"/>
          <w:szCs w:val="22"/>
        </w:rPr>
      </w:pPr>
    </w:p>
    <w:p w:rsidRPr="00741A59" w:rsidR="00741A59" w:rsidP="00741A59" w:rsidRDefault="00741A59" w14:paraId="78E093B3" w14:textId="77777777">
      <w:pPr>
        <w:numPr>
          <w:ilvl w:val="0"/>
          <w:numId w:val="12"/>
        </w:numPr>
        <w:tabs>
          <w:tab w:val="clear" w:pos="1080"/>
          <w:tab w:val="num" w:pos="720"/>
        </w:tabs>
        <w:spacing w:after="0" w:line="240" w:lineRule="auto"/>
        <w:ind w:left="720"/>
        <w:jc w:val="both"/>
        <w:rPr>
          <w:rFonts w:ascii="Verdana" w:hAnsi="Verdana"/>
          <w:color w:val="auto"/>
          <w:sz w:val="22"/>
          <w:szCs w:val="22"/>
        </w:rPr>
      </w:pPr>
      <w:r w:rsidRPr="00741A59">
        <w:rPr>
          <w:rFonts w:ascii="Verdana" w:hAnsi="Verdana"/>
          <w:color w:val="auto"/>
          <w:sz w:val="22"/>
          <w:szCs w:val="22"/>
        </w:rPr>
        <w:t>To understand and implement the organisation’s policies and procedures</w:t>
      </w:r>
    </w:p>
    <w:p w:rsidRPr="00741A59" w:rsidR="00741A59" w:rsidP="00741A59" w:rsidRDefault="00741A59" w14:paraId="5A8F3E6D" w14:textId="77777777">
      <w:pPr>
        <w:spacing w:after="0" w:line="240" w:lineRule="auto"/>
        <w:ind w:left="567" w:hanging="567"/>
        <w:jc w:val="both"/>
        <w:rPr>
          <w:rFonts w:ascii="Verdana" w:hAnsi="Verdana"/>
          <w:color w:val="auto"/>
          <w:sz w:val="22"/>
          <w:szCs w:val="22"/>
        </w:rPr>
      </w:pPr>
    </w:p>
    <w:p w:rsidRPr="00741A59" w:rsidR="00741A59" w:rsidP="00741A59" w:rsidRDefault="00741A59" w14:paraId="445AB3F0" w14:textId="77777777">
      <w:pPr>
        <w:numPr>
          <w:ilvl w:val="0"/>
          <w:numId w:val="12"/>
        </w:numPr>
        <w:tabs>
          <w:tab w:val="clear" w:pos="1080"/>
          <w:tab w:val="num" w:pos="720"/>
        </w:tabs>
        <w:spacing w:after="0" w:line="240" w:lineRule="auto"/>
        <w:ind w:left="720"/>
        <w:contextualSpacing/>
        <w:jc w:val="both"/>
        <w:rPr>
          <w:rFonts w:ascii="Verdana" w:hAnsi="Verdana" w:eastAsia="Times New Roman" w:cs="Times New Roman"/>
          <w:color w:val="auto"/>
          <w:sz w:val="22"/>
          <w:szCs w:val="22"/>
          <w:lang w:eastAsia="en-GB"/>
        </w:rPr>
      </w:pPr>
      <w:r w:rsidRPr="00741A59">
        <w:rPr>
          <w:rFonts w:ascii="Verdana" w:hAnsi="Verdana" w:eastAsia="Times New Roman" w:cs="Times New Roman"/>
          <w:color w:val="auto"/>
          <w:sz w:val="22"/>
          <w:szCs w:val="22"/>
          <w:lang w:eastAsia="en-GB"/>
        </w:rPr>
        <w:t>To undertake as requested any other appropriate duties, as may be required from time to time.</w:t>
      </w:r>
    </w:p>
    <w:p w:rsidRPr="00741A59" w:rsidR="00741A59" w:rsidP="00741A59" w:rsidRDefault="00741A59" w14:paraId="66B5DDF2" w14:textId="77777777">
      <w:pPr>
        <w:spacing w:after="0" w:line="240" w:lineRule="auto"/>
        <w:jc w:val="both"/>
        <w:rPr>
          <w:rFonts w:ascii="Verdana" w:hAnsi="Verdana" w:eastAsia="Times New Roman" w:cs="Times New Roman"/>
          <w:color w:val="auto"/>
          <w:sz w:val="22"/>
          <w:szCs w:val="22"/>
          <w:lang w:eastAsia="en-GB"/>
        </w:rPr>
      </w:pPr>
    </w:p>
    <w:p w:rsidRPr="00741A59" w:rsidR="00741A59" w:rsidP="00741A59" w:rsidRDefault="00741A59" w14:paraId="6A106BFF" w14:textId="77777777">
      <w:pPr>
        <w:numPr>
          <w:ilvl w:val="0"/>
          <w:numId w:val="12"/>
        </w:numPr>
        <w:tabs>
          <w:tab w:val="clear" w:pos="1080"/>
          <w:tab w:val="num" w:pos="720"/>
        </w:tabs>
        <w:spacing w:after="0" w:line="240" w:lineRule="auto"/>
        <w:ind w:left="720"/>
        <w:jc w:val="both"/>
        <w:rPr>
          <w:rFonts w:ascii="Verdana" w:hAnsi="Verdana" w:eastAsia="SimSun" w:cs="Times New Roman"/>
          <w:color w:val="auto"/>
          <w:sz w:val="22"/>
          <w:szCs w:val="22"/>
        </w:rPr>
      </w:pPr>
      <w:r w:rsidRPr="00741A59">
        <w:rPr>
          <w:rFonts w:ascii="Verdana" w:hAnsi="Verdana" w:eastAsia="SimSun" w:cs="Times New Roman"/>
          <w:iCs/>
          <w:color w:val="auto"/>
          <w:sz w:val="22"/>
          <w:szCs w:val="22"/>
        </w:rPr>
        <w:t>To complete the staff induction programme and relevant mandatory training specified within agreed timescales and p</w:t>
      </w:r>
      <w:r w:rsidRPr="00741A59">
        <w:rPr>
          <w:rFonts w:ascii="Verdana" w:hAnsi="Verdana" w:eastAsia="SimSun" w:cs="Times New Roman"/>
          <w:color w:val="auto"/>
          <w:sz w:val="22"/>
          <w:szCs w:val="22"/>
        </w:rPr>
        <w:t>roactively contribute to team meetings/events with groups of colleagues, young people and partner agency staff and contribute to service development</w:t>
      </w:r>
    </w:p>
    <w:p w:rsidRPr="00741A59" w:rsidR="00741A59" w:rsidP="00741A59" w:rsidRDefault="00741A59" w14:paraId="130C02BC" w14:textId="77777777">
      <w:pPr>
        <w:spacing w:after="0" w:line="240" w:lineRule="auto"/>
        <w:ind w:left="720"/>
        <w:rPr>
          <w:rFonts w:ascii="Verdana" w:hAnsi="Verdana" w:eastAsia="Times New Roman" w:cs="Times New Roman"/>
          <w:color w:val="auto"/>
          <w:sz w:val="22"/>
          <w:szCs w:val="22"/>
          <w:lang w:eastAsia="en-GB"/>
        </w:rPr>
      </w:pPr>
    </w:p>
    <w:p w:rsidRPr="00741A59" w:rsidR="00741A59" w:rsidP="00741A59" w:rsidRDefault="00741A59" w14:paraId="4ED1ABC1" w14:textId="77777777">
      <w:pPr>
        <w:numPr>
          <w:ilvl w:val="0"/>
          <w:numId w:val="12"/>
        </w:numPr>
        <w:tabs>
          <w:tab w:val="clear" w:pos="1080"/>
          <w:tab w:val="num" w:pos="720"/>
        </w:tabs>
        <w:spacing w:after="0" w:line="240" w:lineRule="auto"/>
        <w:ind w:left="720"/>
        <w:jc w:val="both"/>
        <w:rPr>
          <w:rFonts w:ascii="Verdana" w:hAnsi="Verdana" w:eastAsia="SimSun" w:cs="Times New Roman"/>
          <w:color w:val="auto"/>
          <w:sz w:val="22"/>
          <w:szCs w:val="22"/>
        </w:rPr>
      </w:pPr>
      <w:r w:rsidRPr="00741A59">
        <w:rPr>
          <w:rFonts w:ascii="Verdana" w:hAnsi="Verdana" w:eastAsia="SimSun" w:cs="Times New Roman"/>
          <w:color w:val="auto"/>
          <w:sz w:val="22"/>
          <w:szCs w:val="22"/>
        </w:rPr>
        <w:t>To coach and train Accommodation and Support Workers to carry out their roles effectively</w:t>
      </w:r>
    </w:p>
    <w:p w:rsidRPr="00741A59" w:rsidR="00741A59" w:rsidP="00741A59" w:rsidRDefault="00741A59" w14:paraId="5CB6F390" w14:textId="77777777">
      <w:pPr>
        <w:spacing w:line="240" w:lineRule="auto"/>
        <w:ind w:left="360"/>
        <w:jc w:val="both"/>
        <w:rPr>
          <w:rFonts w:ascii="Verdana" w:hAnsi="Verdana"/>
          <w:color w:val="auto"/>
          <w:sz w:val="22"/>
          <w:szCs w:val="22"/>
        </w:rPr>
      </w:pPr>
    </w:p>
    <w:p w:rsidRPr="00741A59" w:rsidR="00741A59" w:rsidP="00741A59" w:rsidRDefault="00741A59" w14:paraId="71AABD17" w14:textId="77777777">
      <w:pPr>
        <w:numPr>
          <w:ilvl w:val="0"/>
          <w:numId w:val="12"/>
        </w:numPr>
        <w:tabs>
          <w:tab w:val="clear" w:pos="1080"/>
          <w:tab w:val="num" w:pos="720"/>
        </w:tabs>
        <w:spacing w:after="200" w:line="240" w:lineRule="auto"/>
        <w:ind w:left="720"/>
        <w:jc w:val="both"/>
        <w:rPr>
          <w:rFonts w:ascii="Verdana" w:hAnsi="Verdana"/>
          <w:color w:val="auto"/>
          <w:sz w:val="22"/>
          <w:szCs w:val="22"/>
        </w:rPr>
      </w:pPr>
      <w:r w:rsidRPr="00741A59">
        <w:rPr>
          <w:rFonts w:ascii="Verdana" w:hAnsi="Verdana"/>
          <w:color w:val="auto"/>
          <w:sz w:val="22"/>
          <w:szCs w:val="22"/>
        </w:rPr>
        <w:t xml:space="preserve">Working under the direction of the Accommodation and Support Manager, to support young people to complete the Tenant Accreditation programme relevant to the area </w:t>
      </w:r>
    </w:p>
    <w:p w:rsidRPr="00741A59" w:rsidR="00741A59" w:rsidP="00741A59" w:rsidRDefault="00741A59" w14:paraId="3E251D22" w14:textId="77777777">
      <w:pPr>
        <w:spacing w:after="0" w:line="240" w:lineRule="auto"/>
        <w:ind w:left="720"/>
        <w:rPr>
          <w:rFonts w:ascii="Verdana" w:hAnsi="Verdana" w:eastAsia="Times New Roman" w:cs="Times New Roman"/>
          <w:color w:val="auto"/>
          <w:sz w:val="22"/>
          <w:szCs w:val="22"/>
          <w:lang w:eastAsia="en-GB"/>
        </w:rPr>
      </w:pPr>
    </w:p>
    <w:p w:rsidRPr="00741A59" w:rsidR="00741A59" w:rsidP="00741A59" w:rsidRDefault="00741A59" w14:paraId="30DB6BE8" w14:textId="77777777">
      <w:pPr>
        <w:numPr>
          <w:ilvl w:val="0"/>
          <w:numId w:val="12"/>
        </w:numPr>
        <w:tabs>
          <w:tab w:val="clear" w:pos="1080"/>
          <w:tab w:val="num" w:pos="720"/>
        </w:tabs>
        <w:spacing w:after="200" w:line="240" w:lineRule="auto"/>
        <w:ind w:left="720"/>
        <w:jc w:val="both"/>
        <w:rPr>
          <w:rFonts w:ascii="Verdana" w:hAnsi="Verdana"/>
          <w:color w:val="auto"/>
          <w:sz w:val="22"/>
          <w:szCs w:val="22"/>
        </w:rPr>
      </w:pPr>
      <w:r w:rsidRPr="00741A59">
        <w:rPr>
          <w:rFonts w:ascii="Verdana" w:hAnsi="Verdana"/>
          <w:color w:val="auto"/>
          <w:sz w:val="22"/>
          <w:szCs w:val="22"/>
        </w:rPr>
        <w:t>Undertake hours as part of a rota system including evenings and weekend shifts</w:t>
      </w:r>
    </w:p>
    <w:p w:rsidRPr="00741A59" w:rsidR="00741A59" w:rsidP="00741A59" w:rsidRDefault="00741A59" w14:paraId="6CC772DA" w14:textId="77777777">
      <w:pPr>
        <w:numPr>
          <w:ilvl w:val="0"/>
          <w:numId w:val="13"/>
        </w:numPr>
        <w:spacing w:after="200" w:line="240" w:lineRule="auto"/>
        <w:jc w:val="both"/>
        <w:rPr>
          <w:rFonts w:ascii="Verdana" w:hAnsi="Verdana"/>
          <w:color w:val="auto"/>
          <w:sz w:val="22"/>
          <w:szCs w:val="22"/>
        </w:rPr>
      </w:pPr>
      <w:r w:rsidRPr="00741A59">
        <w:rPr>
          <w:rFonts w:ascii="Verdana" w:hAnsi="Verdana"/>
          <w:color w:val="auto"/>
          <w:sz w:val="22"/>
          <w:szCs w:val="22"/>
        </w:rPr>
        <w:t xml:space="preserve">Ensure young people comply with the conditions of their accommodation provision </w:t>
      </w:r>
      <w:proofErr w:type="gramStart"/>
      <w:r w:rsidRPr="00741A59">
        <w:rPr>
          <w:rFonts w:ascii="Verdana" w:hAnsi="Verdana"/>
          <w:color w:val="auto"/>
          <w:sz w:val="22"/>
          <w:szCs w:val="22"/>
        </w:rPr>
        <w:t>e.g.</w:t>
      </w:r>
      <w:proofErr w:type="gramEnd"/>
      <w:r w:rsidRPr="00741A59">
        <w:rPr>
          <w:rFonts w:ascii="Verdana" w:hAnsi="Verdana"/>
          <w:color w:val="auto"/>
          <w:sz w:val="22"/>
          <w:szCs w:val="22"/>
        </w:rPr>
        <w:t xml:space="preserve"> house rules, tenancy or licence agreement.</w:t>
      </w:r>
    </w:p>
    <w:p w:rsidRPr="00741A59" w:rsidR="00741A59" w:rsidP="00741A59" w:rsidRDefault="00741A59" w14:paraId="3A8E11A7" w14:textId="77777777">
      <w:pPr>
        <w:numPr>
          <w:ilvl w:val="0"/>
          <w:numId w:val="13"/>
        </w:numPr>
        <w:spacing w:after="200" w:line="240" w:lineRule="auto"/>
        <w:jc w:val="both"/>
        <w:rPr>
          <w:rFonts w:ascii="Verdana" w:hAnsi="Verdana"/>
          <w:color w:val="auto"/>
          <w:sz w:val="22"/>
          <w:szCs w:val="22"/>
        </w:rPr>
      </w:pPr>
      <w:r w:rsidRPr="00741A59">
        <w:rPr>
          <w:rFonts w:ascii="Verdana" w:hAnsi="Verdana"/>
          <w:color w:val="auto"/>
          <w:sz w:val="22"/>
          <w:szCs w:val="22"/>
        </w:rPr>
        <w:t xml:space="preserve">To comply with Health and Safety requirements and to undertake health and safety checks as required </w:t>
      </w:r>
    </w:p>
    <w:p w:rsidRPr="00741A59" w:rsidR="00741A59" w:rsidP="00741A59" w:rsidRDefault="00741A59" w14:paraId="77480244" w14:textId="77777777">
      <w:pPr>
        <w:spacing w:line="240" w:lineRule="auto"/>
        <w:ind w:right="-908"/>
        <w:jc w:val="both"/>
        <w:rPr>
          <w:rFonts w:ascii="Verdana" w:hAnsi="Verdana"/>
          <w:color w:val="auto"/>
          <w:sz w:val="22"/>
          <w:szCs w:val="22"/>
        </w:rPr>
      </w:pPr>
    </w:p>
    <w:p w:rsidRPr="00741A59" w:rsidR="00741A59" w:rsidP="00741A59" w:rsidRDefault="00741A59" w14:paraId="208BD94D" w14:textId="77777777">
      <w:pPr>
        <w:spacing w:line="240" w:lineRule="auto"/>
        <w:ind w:right="-908" w:firstLine="360"/>
        <w:jc w:val="both"/>
        <w:rPr>
          <w:rFonts w:ascii="Verdana" w:hAnsi="Verdana"/>
          <w:b/>
          <w:bCs/>
          <w:color w:val="auto"/>
          <w:sz w:val="22"/>
          <w:szCs w:val="22"/>
        </w:rPr>
      </w:pPr>
      <w:r w:rsidRPr="00741A59">
        <w:rPr>
          <w:rFonts w:ascii="Verdana" w:hAnsi="Verdana"/>
          <w:b/>
          <w:bCs/>
          <w:color w:val="auto"/>
          <w:sz w:val="22"/>
          <w:szCs w:val="22"/>
        </w:rPr>
        <w:t>Scope and Limits of Authority:</w:t>
      </w:r>
    </w:p>
    <w:p w:rsidRPr="00741A59" w:rsidR="00741A59" w:rsidP="00741A59" w:rsidRDefault="00741A59" w14:paraId="409210B9" w14:textId="77777777">
      <w:pPr>
        <w:spacing w:after="0" w:line="240" w:lineRule="auto"/>
        <w:ind w:left="360" w:right="332"/>
        <w:jc w:val="both"/>
        <w:rPr>
          <w:rFonts w:ascii="Verdana" w:hAnsi="Verdana" w:cs="Arial"/>
          <w:color w:val="auto"/>
          <w:sz w:val="22"/>
          <w:szCs w:val="22"/>
        </w:rPr>
      </w:pPr>
      <w:r w:rsidRPr="00741A59">
        <w:rPr>
          <w:rFonts w:ascii="Verdana" w:hAnsi="Verdana" w:cs="Arial"/>
          <w:color w:val="auto"/>
          <w:sz w:val="22"/>
          <w:szCs w:val="22"/>
        </w:rPr>
        <w:lastRenderedPageBreak/>
        <w:t>The role is responsible for enabling clients to gain and sustain licences and tenancies and gain the skills they need to achieve independent living.</w:t>
      </w:r>
    </w:p>
    <w:p w:rsidRPr="00741A59" w:rsidR="00741A59" w:rsidP="00741A59" w:rsidRDefault="00741A59" w14:paraId="3E98727B" w14:textId="77777777">
      <w:pPr>
        <w:spacing w:after="0" w:line="240" w:lineRule="auto"/>
        <w:ind w:right="332"/>
        <w:jc w:val="both"/>
        <w:rPr>
          <w:rFonts w:ascii="Verdana" w:hAnsi="Verdana" w:cs="Arial"/>
          <w:color w:val="auto"/>
          <w:sz w:val="22"/>
          <w:szCs w:val="22"/>
        </w:rPr>
      </w:pPr>
    </w:p>
    <w:p w:rsidRPr="00741A59" w:rsidR="00741A59" w:rsidP="00741A59" w:rsidRDefault="00741A59" w14:paraId="796CBA63" w14:textId="77777777">
      <w:pPr>
        <w:spacing w:after="0" w:line="240" w:lineRule="auto"/>
        <w:ind w:left="360" w:right="332"/>
        <w:jc w:val="both"/>
        <w:rPr>
          <w:rFonts w:ascii="Verdana" w:hAnsi="Verdana" w:cs="Arial"/>
          <w:color w:val="auto"/>
          <w:sz w:val="22"/>
          <w:szCs w:val="22"/>
        </w:rPr>
      </w:pPr>
      <w:r w:rsidRPr="00741A59">
        <w:rPr>
          <w:rFonts w:ascii="Verdana" w:hAnsi="Verdana" w:cs="Arial"/>
          <w:color w:val="auto"/>
          <w:sz w:val="22"/>
          <w:szCs w:val="22"/>
        </w:rPr>
        <w:t>The role is responsible for working with young people to support them in moving through the pathway from entrance to accommodation to move on into independent living and then sustaining their tenancy be this through the private rented sector or through a Registered Provider.</w:t>
      </w:r>
    </w:p>
    <w:p w:rsidRPr="00741A59" w:rsidR="00741A59" w:rsidP="00741A59" w:rsidRDefault="00741A59" w14:paraId="5B3762C5" w14:textId="77777777">
      <w:pPr>
        <w:spacing w:after="0" w:line="240" w:lineRule="auto"/>
        <w:ind w:right="332"/>
        <w:jc w:val="both"/>
        <w:rPr>
          <w:rFonts w:ascii="Verdana" w:hAnsi="Verdana" w:cs="Arial"/>
          <w:color w:val="auto"/>
          <w:sz w:val="22"/>
          <w:szCs w:val="22"/>
        </w:rPr>
      </w:pPr>
    </w:p>
    <w:p w:rsidRPr="00741A59" w:rsidR="00741A59" w:rsidP="00741A59" w:rsidRDefault="00741A59" w14:paraId="76D514AD" w14:textId="77777777">
      <w:pPr>
        <w:spacing w:after="0" w:line="240" w:lineRule="auto"/>
        <w:ind w:left="360" w:right="332"/>
        <w:jc w:val="both"/>
        <w:rPr>
          <w:rFonts w:ascii="Verdana" w:hAnsi="Verdana" w:cs="Arial"/>
          <w:color w:val="auto"/>
          <w:sz w:val="22"/>
          <w:szCs w:val="22"/>
        </w:rPr>
      </w:pPr>
      <w:r w:rsidRPr="00741A59">
        <w:rPr>
          <w:rFonts w:ascii="Verdana" w:hAnsi="Verdana" w:cs="Arial"/>
          <w:color w:val="auto"/>
          <w:sz w:val="22"/>
          <w:szCs w:val="22"/>
        </w:rPr>
        <w:t>To be considerate to others and deal with all queries in a professional and courteous manner, and to act respectfully.</w:t>
      </w:r>
    </w:p>
    <w:p w:rsidRPr="00741A59" w:rsidR="00741A59" w:rsidP="00741A59" w:rsidRDefault="00741A59" w14:paraId="67872D60" w14:textId="77777777">
      <w:pPr>
        <w:spacing w:after="0" w:line="240" w:lineRule="auto"/>
        <w:ind w:right="332"/>
        <w:jc w:val="both"/>
        <w:rPr>
          <w:rFonts w:ascii="Verdana" w:hAnsi="Verdana" w:cs="Arial"/>
          <w:color w:val="auto"/>
          <w:sz w:val="22"/>
          <w:szCs w:val="22"/>
        </w:rPr>
      </w:pPr>
    </w:p>
    <w:p w:rsidRPr="00741A59" w:rsidR="00741A59" w:rsidP="00741A59" w:rsidRDefault="00741A59" w14:paraId="47E4B7E2" w14:textId="77777777">
      <w:pPr>
        <w:spacing w:after="0" w:line="240" w:lineRule="auto"/>
        <w:ind w:right="332" w:firstLine="360"/>
        <w:jc w:val="both"/>
        <w:rPr>
          <w:rFonts w:ascii="Verdana" w:hAnsi="Verdana" w:cs="Arial"/>
          <w:color w:val="auto"/>
          <w:sz w:val="22"/>
          <w:szCs w:val="22"/>
        </w:rPr>
      </w:pPr>
      <w:r w:rsidRPr="00741A59">
        <w:rPr>
          <w:rFonts w:ascii="Verdana" w:hAnsi="Verdana" w:cs="Arial"/>
          <w:color w:val="auto"/>
          <w:sz w:val="22"/>
          <w:szCs w:val="22"/>
        </w:rPr>
        <w:t xml:space="preserve">To consistently deliver behaviours and approaches in line with person specification. </w:t>
      </w:r>
    </w:p>
    <w:p w:rsidRPr="00741A59" w:rsidR="00741A59" w:rsidP="00741A59" w:rsidRDefault="00741A59" w14:paraId="2C6F242E" w14:textId="77777777">
      <w:pPr>
        <w:spacing w:after="0" w:line="240" w:lineRule="auto"/>
        <w:ind w:left="360" w:right="332"/>
        <w:jc w:val="both"/>
        <w:rPr>
          <w:rFonts w:ascii="Verdana" w:hAnsi="Verdana" w:cs="Arial"/>
          <w:color w:val="auto"/>
          <w:sz w:val="22"/>
          <w:szCs w:val="22"/>
        </w:rPr>
      </w:pPr>
      <w:r w:rsidRPr="00741A59">
        <w:rPr>
          <w:rFonts w:ascii="Verdana" w:hAnsi="Verdana" w:cs="Arial"/>
          <w:color w:val="auto"/>
          <w:sz w:val="22"/>
          <w:szCs w:val="22"/>
        </w:rPr>
        <w:t>The role is responsible for the efficient, professional and courteous administration and delivery of the service</w:t>
      </w:r>
    </w:p>
    <w:tbl>
      <w:tblPr>
        <w:tblW w:w="0" w:type="auto"/>
        <w:tblLook w:val="0000" w:firstRow="0" w:lastRow="0" w:firstColumn="0" w:lastColumn="0" w:noHBand="0" w:noVBand="0"/>
      </w:tblPr>
      <w:tblGrid>
        <w:gridCol w:w="2376"/>
        <w:gridCol w:w="7479"/>
      </w:tblGrid>
      <w:tr w:rsidRPr="00741A59" w:rsidR="00741A59" w:rsidTr="006908EC" w14:paraId="530ECA5D" w14:textId="77777777">
        <w:trPr>
          <w:cantSplit/>
        </w:trPr>
        <w:tc>
          <w:tcPr>
            <w:tcW w:w="9855" w:type="dxa"/>
            <w:gridSpan w:val="2"/>
          </w:tcPr>
          <w:p w:rsidRPr="00741A59" w:rsidR="00741A59" w:rsidP="00741A59" w:rsidRDefault="00741A59" w14:paraId="2C5EFCA3" w14:textId="410C0876">
            <w:pPr>
              <w:keepNext/>
              <w:keepLines/>
              <w:spacing w:before="120" w:after="120"/>
              <w:outlineLvl w:val="1"/>
              <w:rPr>
                <w:rFonts w:ascii="Verdana" w:hAnsi="Verdana" w:eastAsiaTheme="majorEastAsia" w:cstheme="majorBidi"/>
                <w:b/>
                <w:bCs/>
                <w:color w:val="auto"/>
                <w:sz w:val="22"/>
                <w:szCs w:val="22"/>
              </w:rPr>
            </w:pPr>
          </w:p>
        </w:tc>
      </w:tr>
      <w:tr w:rsidRPr="00741A59" w:rsidR="00741A59" w:rsidTr="006908EC" w14:paraId="284FF36E" w14:textId="77777777">
        <w:tc>
          <w:tcPr>
            <w:tcW w:w="2376" w:type="dxa"/>
          </w:tcPr>
          <w:p w:rsidRPr="00741A59" w:rsidR="00741A59" w:rsidP="00741A59" w:rsidRDefault="00741A59" w14:paraId="797620C2" w14:textId="67821BAD">
            <w:pPr>
              <w:jc w:val="both"/>
              <w:rPr>
                <w:rFonts w:ascii="Verdana" w:hAnsi="Verdana" w:cs="Arial"/>
                <w:color w:val="auto"/>
                <w:sz w:val="22"/>
                <w:szCs w:val="22"/>
              </w:rPr>
            </w:pPr>
          </w:p>
        </w:tc>
        <w:tc>
          <w:tcPr>
            <w:tcW w:w="7479" w:type="dxa"/>
          </w:tcPr>
          <w:p w:rsidRPr="00741A59" w:rsidR="00741A59" w:rsidP="00741A59" w:rsidRDefault="00741A59" w14:paraId="43D39D8D" w14:textId="05AD6180">
            <w:pPr>
              <w:jc w:val="both"/>
              <w:rPr>
                <w:rFonts w:ascii="Verdana" w:hAnsi="Verdana" w:cs="Arial"/>
                <w:color w:val="auto"/>
                <w:sz w:val="22"/>
                <w:szCs w:val="22"/>
              </w:rPr>
            </w:pPr>
          </w:p>
        </w:tc>
      </w:tr>
      <w:tr w:rsidRPr="00741A59" w:rsidR="00741A59" w:rsidTr="006908EC" w14:paraId="5FEC42E6" w14:textId="77777777">
        <w:tc>
          <w:tcPr>
            <w:tcW w:w="2376" w:type="dxa"/>
          </w:tcPr>
          <w:p w:rsidRPr="00741A59" w:rsidR="00741A59" w:rsidP="00741A59" w:rsidRDefault="00741A59" w14:paraId="1E3A8832" w14:textId="77777777">
            <w:pPr>
              <w:jc w:val="both"/>
              <w:rPr>
                <w:rFonts w:ascii="Verdana" w:hAnsi="Verdana" w:cs="Arial"/>
                <w:color w:val="auto"/>
                <w:sz w:val="22"/>
                <w:szCs w:val="22"/>
              </w:rPr>
            </w:pPr>
          </w:p>
        </w:tc>
        <w:tc>
          <w:tcPr>
            <w:tcW w:w="7479" w:type="dxa"/>
          </w:tcPr>
          <w:p w:rsidRPr="00741A59" w:rsidR="00741A59" w:rsidP="00741A59" w:rsidRDefault="00741A59" w14:paraId="4687B9B6" w14:textId="77777777">
            <w:pPr>
              <w:jc w:val="both"/>
              <w:rPr>
                <w:rFonts w:ascii="Verdana" w:hAnsi="Verdana" w:cs="Arial"/>
                <w:color w:val="auto"/>
                <w:sz w:val="22"/>
                <w:szCs w:val="22"/>
              </w:rPr>
            </w:pPr>
          </w:p>
        </w:tc>
      </w:tr>
      <w:tr w:rsidRPr="00741A59" w:rsidR="00741A59" w:rsidTr="006908EC" w14:paraId="3F41CB85" w14:textId="77777777">
        <w:tc>
          <w:tcPr>
            <w:tcW w:w="2376" w:type="dxa"/>
          </w:tcPr>
          <w:p w:rsidRPr="00741A59" w:rsidR="00741A59" w:rsidP="00741A59" w:rsidRDefault="00741A59" w14:paraId="05CF4BD9" w14:textId="36493DFA">
            <w:pPr>
              <w:jc w:val="both"/>
              <w:rPr>
                <w:rFonts w:ascii="Verdana" w:hAnsi="Verdana" w:cs="Arial"/>
                <w:color w:val="auto"/>
                <w:sz w:val="22"/>
                <w:szCs w:val="22"/>
              </w:rPr>
            </w:pPr>
          </w:p>
        </w:tc>
        <w:tc>
          <w:tcPr>
            <w:tcW w:w="7479" w:type="dxa"/>
          </w:tcPr>
          <w:p w:rsidRPr="00741A59" w:rsidR="00741A59" w:rsidP="00741A59" w:rsidRDefault="00741A59" w14:paraId="7C9D7295" w14:textId="056CB430">
            <w:pPr>
              <w:jc w:val="both"/>
              <w:rPr>
                <w:rFonts w:ascii="Verdana" w:hAnsi="Verdana" w:cs="Arial"/>
                <w:color w:val="auto"/>
                <w:sz w:val="22"/>
                <w:szCs w:val="22"/>
              </w:rPr>
            </w:pPr>
          </w:p>
        </w:tc>
      </w:tr>
      <w:tr w:rsidRPr="00741A59" w:rsidR="00741A59" w:rsidTr="006908EC" w14:paraId="7DF4E8D6" w14:textId="77777777">
        <w:tc>
          <w:tcPr>
            <w:tcW w:w="2376" w:type="dxa"/>
          </w:tcPr>
          <w:p w:rsidRPr="00741A59" w:rsidR="00741A59" w:rsidP="00741A59" w:rsidRDefault="00741A59" w14:paraId="5A297DDD" w14:textId="77777777">
            <w:pPr>
              <w:jc w:val="both"/>
              <w:rPr>
                <w:rFonts w:ascii="Verdana" w:hAnsi="Verdana" w:cs="Arial"/>
                <w:color w:val="auto"/>
                <w:sz w:val="22"/>
                <w:szCs w:val="22"/>
              </w:rPr>
            </w:pPr>
          </w:p>
        </w:tc>
        <w:tc>
          <w:tcPr>
            <w:tcW w:w="7479" w:type="dxa"/>
          </w:tcPr>
          <w:p w:rsidRPr="00741A59" w:rsidR="00741A59" w:rsidP="00741A59" w:rsidRDefault="00741A59" w14:paraId="04CE6B3E" w14:textId="77777777">
            <w:pPr>
              <w:jc w:val="both"/>
              <w:rPr>
                <w:rFonts w:ascii="Verdana" w:hAnsi="Verdana" w:cs="Arial"/>
                <w:color w:val="auto"/>
                <w:sz w:val="22"/>
                <w:szCs w:val="22"/>
              </w:rPr>
            </w:pPr>
          </w:p>
        </w:tc>
      </w:tr>
      <w:tr w:rsidRPr="00741A59" w:rsidR="00741A59" w:rsidTr="006908EC" w14:paraId="48B70CA3" w14:textId="77777777">
        <w:tc>
          <w:tcPr>
            <w:tcW w:w="2376" w:type="dxa"/>
          </w:tcPr>
          <w:p w:rsidRPr="00741A59" w:rsidR="00741A59" w:rsidP="00741A59" w:rsidRDefault="00741A59" w14:paraId="3795463D" w14:textId="24A12A91">
            <w:pPr>
              <w:jc w:val="both"/>
              <w:rPr>
                <w:rFonts w:ascii="Verdana" w:hAnsi="Verdana" w:cs="Arial"/>
                <w:color w:val="auto"/>
                <w:sz w:val="22"/>
                <w:szCs w:val="22"/>
              </w:rPr>
            </w:pPr>
          </w:p>
        </w:tc>
        <w:tc>
          <w:tcPr>
            <w:tcW w:w="7479" w:type="dxa"/>
          </w:tcPr>
          <w:p w:rsidRPr="00741A59" w:rsidR="00741A59" w:rsidP="00741A59" w:rsidRDefault="00741A59" w14:paraId="74B46C99" w14:textId="32DB5D90">
            <w:pPr>
              <w:jc w:val="both"/>
              <w:rPr>
                <w:rFonts w:ascii="Verdana" w:hAnsi="Verdana" w:cs="Arial"/>
                <w:color w:val="auto"/>
                <w:sz w:val="22"/>
                <w:szCs w:val="22"/>
              </w:rPr>
            </w:pPr>
          </w:p>
        </w:tc>
      </w:tr>
      <w:tr w:rsidRPr="00741A59" w:rsidR="00741A59" w:rsidTr="006908EC" w14:paraId="10A8096F" w14:textId="77777777">
        <w:tc>
          <w:tcPr>
            <w:tcW w:w="2376" w:type="dxa"/>
          </w:tcPr>
          <w:p w:rsidRPr="00741A59" w:rsidR="00741A59" w:rsidP="00741A59" w:rsidRDefault="00741A59" w14:paraId="316CA826" w14:textId="77777777">
            <w:pPr>
              <w:jc w:val="both"/>
              <w:rPr>
                <w:rFonts w:ascii="Verdana" w:hAnsi="Verdana" w:cs="Arial"/>
                <w:color w:val="auto"/>
                <w:sz w:val="22"/>
                <w:szCs w:val="22"/>
              </w:rPr>
            </w:pPr>
          </w:p>
        </w:tc>
        <w:tc>
          <w:tcPr>
            <w:tcW w:w="7479" w:type="dxa"/>
          </w:tcPr>
          <w:p w:rsidRPr="00741A59" w:rsidR="00741A59" w:rsidP="00741A59" w:rsidRDefault="00741A59" w14:paraId="307B98F7" w14:textId="77777777">
            <w:pPr>
              <w:jc w:val="both"/>
              <w:rPr>
                <w:rFonts w:ascii="Verdana" w:hAnsi="Verdana" w:cs="Arial"/>
                <w:color w:val="auto"/>
                <w:sz w:val="22"/>
                <w:szCs w:val="22"/>
              </w:rPr>
            </w:pPr>
          </w:p>
        </w:tc>
      </w:tr>
      <w:tr w:rsidRPr="00741A59" w:rsidR="00741A59" w:rsidTr="006908EC" w14:paraId="035AF69C" w14:textId="77777777">
        <w:tc>
          <w:tcPr>
            <w:tcW w:w="2376" w:type="dxa"/>
          </w:tcPr>
          <w:p w:rsidRPr="00741A59" w:rsidR="00741A59" w:rsidP="00741A59" w:rsidRDefault="00741A59" w14:paraId="197EA8AA" w14:textId="290427DE">
            <w:pPr>
              <w:jc w:val="both"/>
              <w:rPr>
                <w:rFonts w:ascii="Verdana" w:hAnsi="Verdana" w:cs="Arial"/>
                <w:color w:val="auto"/>
                <w:sz w:val="22"/>
                <w:szCs w:val="22"/>
              </w:rPr>
            </w:pPr>
          </w:p>
        </w:tc>
        <w:tc>
          <w:tcPr>
            <w:tcW w:w="7479" w:type="dxa"/>
          </w:tcPr>
          <w:p w:rsidRPr="00741A59" w:rsidR="00741A59" w:rsidP="00741A59" w:rsidRDefault="00741A59" w14:paraId="2B194439" w14:textId="55EABA91">
            <w:pPr>
              <w:jc w:val="both"/>
              <w:rPr>
                <w:rFonts w:ascii="Verdana" w:hAnsi="Verdana" w:cs="Arial"/>
                <w:color w:val="auto"/>
                <w:sz w:val="22"/>
                <w:szCs w:val="22"/>
              </w:rPr>
            </w:pPr>
          </w:p>
        </w:tc>
      </w:tr>
      <w:tr w:rsidRPr="00741A59" w:rsidR="00741A59" w:rsidTr="006908EC" w14:paraId="077C2A7C" w14:textId="77777777">
        <w:tc>
          <w:tcPr>
            <w:tcW w:w="2376" w:type="dxa"/>
          </w:tcPr>
          <w:p w:rsidRPr="00741A59" w:rsidR="00741A59" w:rsidP="00741A59" w:rsidRDefault="00741A59" w14:paraId="53B35F1D" w14:textId="77777777">
            <w:pPr>
              <w:jc w:val="both"/>
              <w:rPr>
                <w:rFonts w:ascii="Verdana" w:hAnsi="Verdana" w:cs="Arial"/>
                <w:color w:val="auto"/>
                <w:sz w:val="22"/>
                <w:szCs w:val="22"/>
              </w:rPr>
            </w:pPr>
          </w:p>
        </w:tc>
        <w:tc>
          <w:tcPr>
            <w:tcW w:w="7479" w:type="dxa"/>
          </w:tcPr>
          <w:p w:rsidRPr="00741A59" w:rsidR="00741A59" w:rsidP="00741A59" w:rsidRDefault="00741A59" w14:paraId="2354CE54" w14:textId="77777777">
            <w:pPr>
              <w:jc w:val="both"/>
              <w:rPr>
                <w:rFonts w:ascii="Verdana" w:hAnsi="Verdana" w:cs="Arial"/>
                <w:color w:val="auto"/>
                <w:sz w:val="22"/>
                <w:szCs w:val="22"/>
              </w:rPr>
            </w:pPr>
          </w:p>
        </w:tc>
      </w:tr>
      <w:tr w:rsidRPr="00741A59" w:rsidR="00741A59" w:rsidTr="006908EC" w14:paraId="08AE27F4" w14:textId="77777777">
        <w:tc>
          <w:tcPr>
            <w:tcW w:w="2376" w:type="dxa"/>
          </w:tcPr>
          <w:p w:rsidRPr="00741A59" w:rsidR="00741A59" w:rsidP="00741A59" w:rsidRDefault="00741A59" w14:paraId="417692D7" w14:textId="2BF5B08C">
            <w:pPr>
              <w:jc w:val="both"/>
              <w:rPr>
                <w:rFonts w:ascii="Verdana" w:hAnsi="Verdana" w:cs="Arial"/>
                <w:color w:val="auto"/>
                <w:sz w:val="22"/>
                <w:szCs w:val="22"/>
              </w:rPr>
            </w:pPr>
          </w:p>
        </w:tc>
        <w:tc>
          <w:tcPr>
            <w:tcW w:w="7479" w:type="dxa"/>
          </w:tcPr>
          <w:p w:rsidRPr="00741A59" w:rsidR="00741A59" w:rsidP="00741A59" w:rsidRDefault="00741A59" w14:paraId="7CEC19FE" w14:textId="1F7A254D">
            <w:pPr>
              <w:jc w:val="both"/>
              <w:rPr>
                <w:rFonts w:ascii="Verdana" w:hAnsi="Verdana" w:cs="Arial"/>
                <w:color w:val="auto"/>
                <w:sz w:val="22"/>
                <w:szCs w:val="22"/>
              </w:rPr>
            </w:pPr>
          </w:p>
        </w:tc>
      </w:tr>
      <w:tr w:rsidRPr="00741A59" w:rsidR="00741A59" w:rsidTr="006908EC" w14:paraId="173F9DAD" w14:textId="77777777">
        <w:tc>
          <w:tcPr>
            <w:tcW w:w="2376" w:type="dxa"/>
          </w:tcPr>
          <w:p w:rsidRPr="00741A59" w:rsidR="00741A59" w:rsidP="00741A59" w:rsidRDefault="00741A59" w14:paraId="1C3F66BA" w14:textId="77777777">
            <w:pPr>
              <w:jc w:val="both"/>
              <w:rPr>
                <w:rFonts w:ascii="Verdana" w:hAnsi="Verdana" w:cs="Arial"/>
                <w:color w:val="auto"/>
                <w:sz w:val="22"/>
                <w:szCs w:val="22"/>
              </w:rPr>
            </w:pPr>
          </w:p>
        </w:tc>
        <w:tc>
          <w:tcPr>
            <w:tcW w:w="7479" w:type="dxa"/>
          </w:tcPr>
          <w:p w:rsidRPr="00741A59" w:rsidR="00741A59" w:rsidP="00741A59" w:rsidRDefault="00741A59" w14:paraId="4754B20E" w14:textId="77777777">
            <w:pPr>
              <w:jc w:val="both"/>
              <w:rPr>
                <w:rFonts w:ascii="Verdana" w:hAnsi="Verdana" w:cs="Arial"/>
                <w:color w:val="auto"/>
                <w:sz w:val="22"/>
                <w:szCs w:val="22"/>
              </w:rPr>
            </w:pPr>
          </w:p>
        </w:tc>
      </w:tr>
      <w:tr w:rsidRPr="00741A59" w:rsidR="00741A59" w:rsidTr="006908EC" w14:paraId="11569656" w14:textId="77777777">
        <w:tc>
          <w:tcPr>
            <w:tcW w:w="2376" w:type="dxa"/>
          </w:tcPr>
          <w:p w:rsidRPr="00741A59" w:rsidR="00741A59" w:rsidP="00741A59" w:rsidRDefault="00741A59" w14:paraId="7E90C079" w14:textId="3206011B">
            <w:pPr>
              <w:jc w:val="both"/>
              <w:rPr>
                <w:rFonts w:ascii="Verdana" w:hAnsi="Verdana" w:cs="Arial"/>
                <w:color w:val="auto"/>
                <w:sz w:val="22"/>
                <w:szCs w:val="22"/>
              </w:rPr>
            </w:pPr>
          </w:p>
        </w:tc>
        <w:tc>
          <w:tcPr>
            <w:tcW w:w="7479" w:type="dxa"/>
          </w:tcPr>
          <w:p w:rsidRPr="00741A59" w:rsidR="00741A59" w:rsidP="00741A59" w:rsidRDefault="00741A59" w14:paraId="1234DEDE" w14:textId="0B82BFD5">
            <w:pPr>
              <w:jc w:val="both"/>
              <w:rPr>
                <w:rFonts w:ascii="Verdana" w:hAnsi="Verdana" w:cs="Arial"/>
                <w:color w:val="auto"/>
                <w:sz w:val="22"/>
                <w:szCs w:val="22"/>
              </w:rPr>
            </w:pPr>
          </w:p>
        </w:tc>
      </w:tr>
    </w:tbl>
    <w:p w:rsidRPr="00741A59" w:rsidR="00741A59" w:rsidP="00741A59" w:rsidRDefault="00741A59" w14:paraId="41D210BF" w14:textId="77777777">
      <w:pPr>
        <w:spacing w:after="160" w:line="259" w:lineRule="auto"/>
        <w:rPr>
          <w:rFonts w:ascii="Verdana" w:hAnsi="Verdana"/>
          <w:bCs/>
          <w:color w:val="auto"/>
          <w:sz w:val="22"/>
          <w:szCs w:val="22"/>
        </w:rPr>
      </w:pPr>
    </w:p>
    <w:p w:rsidRPr="00741A59" w:rsidR="00741A59" w:rsidP="00741A59" w:rsidRDefault="00741A59" w14:paraId="32D94F5F" w14:textId="77777777">
      <w:pPr>
        <w:spacing w:after="160" w:line="259" w:lineRule="auto"/>
        <w:rPr>
          <w:rFonts w:ascii="Verdana" w:hAnsi="Verdana"/>
          <w:bCs/>
          <w:color w:val="auto"/>
          <w:sz w:val="22"/>
          <w:szCs w:val="22"/>
        </w:rPr>
      </w:pPr>
      <w:r w:rsidRPr="00741A59">
        <w:rPr>
          <w:rFonts w:ascii="Verdana" w:hAnsi="Verdana"/>
          <w:bCs/>
          <w:color w:val="auto"/>
          <w:sz w:val="22"/>
          <w:szCs w:val="22"/>
        </w:rPr>
        <w:br w:type="page"/>
      </w:r>
    </w:p>
    <w:p w:rsidRPr="00741A59" w:rsidR="00741A59" w:rsidP="00741A59" w:rsidRDefault="00741A59" w14:paraId="55C6BD23" w14:textId="77777777">
      <w:pPr>
        <w:spacing w:after="0" w:line="240" w:lineRule="auto"/>
        <w:ind w:left="360" w:right="332"/>
        <w:jc w:val="both"/>
        <w:rPr>
          <w:rFonts w:ascii="Verdana" w:hAnsi="Verdana"/>
          <w:bCs/>
          <w:color w:val="auto"/>
          <w:sz w:val="22"/>
          <w:szCs w:val="22"/>
        </w:rPr>
      </w:pPr>
    </w:p>
    <w:p w:rsidRPr="00741A59" w:rsidR="00741A59" w:rsidP="00741A59" w:rsidRDefault="00741A59" w14:paraId="4452C873" w14:textId="77777777">
      <w:pPr>
        <w:spacing w:line="240" w:lineRule="auto"/>
        <w:ind w:right="-908"/>
        <w:jc w:val="both"/>
        <w:rPr>
          <w:rFonts w:ascii="Verdana" w:hAnsi="Verdana"/>
          <w:b/>
          <w:bCs/>
          <w:color w:val="auto"/>
          <w:sz w:val="22"/>
          <w:szCs w:val="22"/>
        </w:rPr>
      </w:pPr>
    </w:p>
    <w:p w:rsidRPr="00741A59" w:rsidR="00741A59" w:rsidP="00741A59" w:rsidRDefault="00741A59" w14:paraId="36E0AA5C" w14:textId="77777777">
      <w:pPr>
        <w:spacing w:line="240" w:lineRule="auto"/>
        <w:jc w:val="both"/>
        <w:rPr>
          <w:rFonts w:ascii="Verdana" w:hAnsi="Verdana"/>
          <w:b/>
          <w:color w:val="auto"/>
          <w:sz w:val="22"/>
          <w:szCs w:val="22"/>
        </w:rPr>
      </w:pPr>
      <w:r w:rsidRPr="00741A59">
        <w:rPr>
          <w:rFonts w:ascii="Verdana" w:hAnsi="Verdana"/>
          <w:b/>
          <w:color w:val="auto"/>
          <w:sz w:val="22"/>
          <w:szCs w:val="22"/>
        </w:rPr>
        <w:t>Person Specification</w:t>
      </w:r>
    </w:p>
    <w:tbl>
      <w:tblPr>
        <w:tblW w:w="10139" w:type="dxa"/>
        <w:tblInd w:w="34" w:type="dxa"/>
        <w:tblLayout w:type="fixed"/>
        <w:tblLook w:val="0000" w:firstRow="0" w:lastRow="0" w:firstColumn="0" w:lastColumn="0" w:noHBand="0" w:noVBand="0"/>
      </w:tblPr>
      <w:tblGrid>
        <w:gridCol w:w="945"/>
        <w:gridCol w:w="6209"/>
        <w:gridCol w:w="1440"/>
        <w:gridCol w:w="1545"/>
      </w:tblGrid>
      <w:tr w:rsidRPr="00741A59" w:rsidR="00741A59" w:rsidTr="622A2CA6" w14:paraId="056178DD" w14:textId="77777777">
        <w:tc>
          <w:tcPr>
            <w:tcW w:w="7154" w:type="dxa"/>
            <w:gridSpan w:val="2"/>
            <w:tcMar/>
          </w:tcPr>
          <w:p w:rsidRPr="00741A59" w:rsidR="00741A59" w:rsidP="00741A59" w:rsidRDefault="00741A59" w14:paraId="63F4694E" w14:textId="77777777">
            <w:pPr>
              <w:keepNext/>
              <w:spacing w:before="240" w:after="60"/>
              <w:jc w:val="both"/>
              <w:outlineLvl w:val="2"/>
              <w:rPr>
                <w:rFonts w:ascii="Verdana" w:hAnsi="Verdana" w:eastAsia="SimSun" w:cs="Arial"/>
                <w:b/>
                <w:color w:val="auto"/>
                <w:sz w:val="22"/>
                <w:szCs w:val="22"/>
              </w:rPr>
            </w:pPr>
            <w:r w:rsidRPr="00741A59">
              <w:rPr>
                <w:rFonts w:ascii="Verdana" w:hAnsi="Verdana" w:eastAsia="SimSun" w:cs="Arial"/>
                <w:b/>
                <w:color w:val="auto"/>
                <w:sz w:val="22"/>
                <w:szCs w:val="22"/>
              </w:rPr>
              <w:t>Experience</w:t>
            </w:r>
          </w:p>
        </w:tc>
        <w:tc>
          <w:tcPr>
            <w:tcW w:w="1440" w:type="dxa"/>
            <w:tcMar/>
          </w:tcPr>
          <w:p w:rsidRPr="00741A59" w:rsidR="00741A59" w:rsidP="00741A59" w:rsidRDefault="00741A59" w14:paraId="3278C607" w14:textId="77777777">
            <w:pPr>
              <w:spacing w:before="120" w:after="120"/>
              <w:jc w:val="both"/>
              <w:rPr>
                <w:rFonts w:ascii="Verdana" w:hAnsi="Verdana"/>
                <w:color w:val="auto"/>
                <w:sz w:val="22"/>
                <w:szCs w:val="22"/>
                <w:u w:val="single"/>
              </w:rPr>
            </w:pPr>
            <w:r w:rsidRPr="00741A59">
              <w:rPr>
                <w:rFonts w:ascii="Verdana" w:hAnsi="Verdana"/>
                <w:color w:val="auto"/>
                <w:sz w:val="22"/>
                <w:szCs w:val="22"/>
                <w:u w:val="single"/>
              </w:rPr>
              <w:t>Essential</w:t>
            </w:r>
          </w:p>
        </w:tc>
        <w:tc>
          <w:tcPr>
            <w:tcW w:w="1545" w:type="dxa"/>
            <w:tcMar/>
          </w:tcPr>
          <w:p w:rsidRPr="00741A59" w:rsidR="00741A59" w:rsidP="00741A59" w:rsidRDefault="00741A59" w14:paraId="5E51DB93" w14:textId="77777777">
            <w:pPr>
              <w:spacing w:before="120" w:after="120"/>
              <w:jc w:val="both"/>
              <w:rPr>
                <w:rFonts w:ascii="Verdana" w:hAnsi="Verdana"/>
                <w:color w:val="auto"/>
                <w:sz w:val="22"/>
                <w:szCs w:val="22"/>
                <w:u w:val="single"/>
              </w:rPr>
            </w:pPr>
            <w:r w:rsidRPr="00741A59">
              <w:rPr>
                <w:rFonts w:ascii="Verdana" w:hAnsi="Verdana"/>
                <w:color w:val="auto"/>
                <w:sz w:val="22"/>
                <w:szCs w:val="22"/>
                <w:u w:val="single"/>
              </w:rPr>
              <w:t>Desirable</w:t>
            </w:r>
          </w:p>
        </w:tc>
      </w:tr>
      <w:tr w:rsidRPr="00741A59" w:rsidR="00741A59" w:rsidTr="622A2CA6" w14:paraId="75155496"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7665D54" w14:textId="77777777">
            <w:pPr>
              <w:spacing w:before="120" w:after="120"/>
              <w:jc w:val="both"/>
              <w:rPr>
                <w:rFonts w:ascii="Verdana" w:hAnsi="Verdana"/>
                <w:bCs/>
                <w:color w:val="auto"/>
                <w:sz w:val="22"/>
                <w:szCs w:val="22"/>
              </w:rPr>
            </w:pPr>
            <w:r w:rsidRPr="00741A59">
              <w:rPr>
                <w:rFonts w:ascii="Verdana" w:hAnsi="Verdana"/>
                <w:bCs/>
                <w:color w:val="auto"/>
                <w:sz w:val="22"/>
                <w:szCs w:val="22"/>
              </w:rPr>
              <w:t>a)</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7D1704FA" w14:textId="77777777">
            <w:pPr>
              <w:spacing w:before="120" w:after="120"/>
              <w:jc w:val="both"/>
              <w:rPr>
                <w:rFonts w:ascii="Verdana" w:hAnsi="Verdana"/>
                <w:bCs/>
                <w:color w:val="auto"/>
                <w:sz w:val="22"/>
                <w:szCs w:val="22"/>
              </w:rPr>
            </w:pPr>
            <w:r w:rsidRPr="00741A59">
              <w:rPr>
                <w:rFonts w:ascii="Verdana" w:hAnsi="Verdana"/>
                <w:bCs/>
                <w:color w:val="auto"/>
                <w:sz w:val="22"/>
                <w:szCs w:val="22"/>
              </w:rPr>
              <w:t>Experience in face-to-face work with young people or vulnerable people in paid or voluntary capacity</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7726E420"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A0AA2D3" w14:textId="77777777">
            <w:pPr>
              <w:spacing w:before="120" w:after="120"/>
              <w:jc w:val="both"/>
              <w:rPr>
                <w:rFonts w:ascii="Verdana" w:hAnsi="Verdana"/>
                <w:color w:val="auto"/>
                <w:sz w:val="22"/>
                <w:szCs w:val="22"/>
              </w:rPr>
            </w:pPr>
          </w:p>
        </w:tc>
      </w:tr>
      <w:tr w:rsidRPr="00741A59" w:rsidR="00741A59" w:rsidTr="622A2CA6" w14:paraId="6C19CD70"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4E5AF9D3" w14:textId="77777777">
            <w:pPr>
              <w:spacing w:before="120" w:after="120"/>
              <w:jc w:val="both"/>
              <w:rPr>
                <w:rFonts w:ascii="Verdana" w:hAnsi="Verdana"/>
                <w:bCs/>
                <w:color w:val="auto"/>
                <w:sz w:val="22"/>
                <w:szCs w:val="22"/>
              </w:rPr>
            </w:pPr>
            <w:r w:rsidRPr="00741A59">
              <w:rPr>
                <w:rFonts w:ascii="Verdana" w:hAnsi="Verdana"/>
                <w:bCs/>
                <w:color w:val="auto"/>
                <w:sz w:val="22"/>
                <w:szCs w:val="22"/>
              </w:rPr>
              <w:t>b)</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32EECE5" w14:textId="77777777">
            <w:pPr>
              <w:spacing w:before="120" w:after="120"/>
              <w:jc w:val="both"/>
              <w:rPr>
                <w:rFonts w:ascii="Verdana" w:hAnsi="Verdana"/>
                <w:bCs/>
                <w:color w:val="auto"/>
                <w:sz w:val="22"/>
                <w:szCs w:val="22"/>
              </w:rPr>
            </w:pPr>
            <w:r w:rsidRPr="00741A59">
              <w:rPr>
                <w:rFonts w:ascii="Verdana" w:hAnsi="Verdana"/>
                <w:bCs/>
                <w:color w:val="auto"/>
                <w:sz w:val="22"/>
                <w:szCs w:val="22"/>
              </w:rPr>
              <w:t>Experience of work in housing / homelessness</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A42CD7C" w14:textId="77777777">
            <w:pPr>
              <w:spacing w:before="120" w:after="120"/>
              <w:jc w:val="both"/>
              <w:rPr>
                <w:rFonts w:ascii="Verdana" w:hAnsi="Verdana"/>
                <w:bCs/>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3FD1BBAE" w14:textId="77777777">
            <w:pPr>
              <w:spacing w:before="120" w:after="120"/>
              <w:jc w:val="both"/>
              <w:rPr>
                <w:rFonts w:ascii="Verdana" w:hAnsi="Verdana"/>
                <w:color w:val="auto"/>
                <w:sz w:val="22"/>
                <w:szCs w:val="22"/>
              </w:rPr>
            </w:pPr>
          </w:p>
        </w:tc>
      </w:tr>
      <w:tr w:rsidRPr="00741A59" w:rsidR="00741A59" w:rsidTr="622A2CA6" w14:paraId="3CA8437A" w14:textId="77777777">
        <w:tc>
          <w:tcPr>
            <w:tcW w:w="10139" w:type="dxa"/>
            <w:gridSpan w:val="4"/>
            <w:tcMar/>
          </w:tcPr>
          <w:p w:rsidRPr="00741A59" w:rsidR="00741A59" w:rsidP="00741A59" w:rsidRDefault="00741A59" w14:paraId="34EB299D" w14:textId="77777777">
            <w:pPr>
              <w:spacing w:before="120" w:after="120"/>
              <w:jc w:val="both"/>
              <w:rPr>
                <w:rFonts w:ascii="Verdana" w:hAnsi="Verdana"/>
                <w:b/>
                <w:color w:val="auto"/>
                <w:sz w:val="22"/>
                <w:szCs w:val="22"/>
              </w:rPr>
            </w:pPr>
            <w:r w:rsidRPr="00741A59">
              <w:rPr>
                <w:rFonts w:ascii="Verdana" w:hAnsi="Verdana"/>
                <w:b/>
                <w:color w:val="auto"/>
                <w:sz w:val="22"/>
                <w:szCs w:val="22"/>
              </w:rPr>
              <w:t>Qualifications</w:t>
            </w:r>
          </w:p>
        </w:tc>
      </w:tr>
      <w:tr w:rsidRPr="00741A59" w:rsidR="00741A59" w:rsidTr="622A2CA6" w14:paraId="69ECC85F"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E317830" w14:textId="77777777">
            <w:pPr>
              <w:spacing w:before="120" w:after="120"/>
              <w:jc w:val="both"/>
              <w:rPr>
                <w:rFonts w:ascii="Verdana" w:hAnsi="Verdana"/>
                <w:bCs/>
                <w:color w:val="auto"/>
                <w:sz w:val="22"/>
                <w:szCs w:val="22"/>
              </w:rPr>
            </w:pPr>
            <w:r w:rsidRPr="00741A59">
              <w:rPr>
                <w:rFonts w:ascii="Verdana" w:hAnsi="Verdana"/>
                <w:bCs/>
                <w:color w:val="auto"/>
                <w:sz w:val="22"/>
                <w:szCs w:val="22"/>
              </w:rPr>
              <w:t>a)</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ADC8D3F" w14:textId="77777777">
            <w:pPr>
              <w:spacing w:before="120" w:after="120"/>
              <w:jc w:val="both"/>
              <w:rPr>
                <w:rFonts w:ascii="Verdana" w:hAnsi="Verdana"/>
                <w:bCs/>
                <w:color w:val="auto"/>
                <w:sz w:val="22"/>
                <w:szCs w:val="22"/>
              </w:rPr>
            </w:pPr>
            <w:r w:rsidRPr="00741A59">
              <w:rPr>
                <w:rFonts w:ascii="Verdana" w:hAnsi="Verdana"/>
                <w:bCs/>
                <w:color w:val="auto"/>
                <w:sz w:val="22"/>
                <w:szCs w:val="22"/>
              </w:rPr>
              <w:t>GCSE level English and Maths or equivalent qualification in housing or social care or relevant experience</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A23927D" w14:textId="77777777">
            <w:pPr>
              <w:spacing w:before="120" w:after="120"/>
              <w:jc w:val="both"/>
              <w:rPr>
                <w:rFonts w:ascii="Verdana" w:hAnsi="Verdana"/>
                <w:bCs/>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31B78EC4" w14:textId="77777777">
            <w:pPr>
              <w:spacing w:before="120" w:after="120"/>
              <w:jc w:val="both"/>
              <w:rPr>
                <w:rFonts w:ascii="Verdana" w:hAnsi="Verdana"/>
                <w:color w:val="auto"/>
                <w:sz w:val="22"/>
                <w:szCs w:val="22"/>
              </w:rPr>
            </w:pPr>
          </w:p>
        </w:tc>
      </w:tr>
      <w:tr w:rsidRPr="00741A59" w:rsidR="00741A59" w:rsidTr="622A2CA6" w14:paraId="2E9073AB"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3BCFD62E" w14:textId="77777777">
            <w:pPr>
              <w:spacing w:before="120" w:after="120"/>
              <w:jc w:val="both"/>
              <w:rPr>
                <w:rFonts w:ascii="Verdana" w:hAnsi="Verdana"/>
                <w:bCs/>
                <w:color w:val="auto"/>
                <w:sz w:val="22"/>
                <w:szCs w:val="22"/>
              </w:rPr>
            </w:pPr>
            <w:r w:rsidRPr="00741A59">
              <w:rPr>
                <w:rFonts w:ascii="Verdana" w:hAnsi="Verdana"/>
                <w:bCs/>
                <w:color w:val="auto"/>
                <w:sz w:val="22"/>
                <w:szCs w:val="22"/>
              </w:rPr>
              <w:t>b)</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F586B3E" w14:textId="77777777">
            <w:pPr>
              <w:spacing w:before="120" w:after="120"/>
              <w:jc w:val="both"/>
              <w:rPr>
                <w:rFonts w:ascii="Verdana" w:hAnsi="Verdana"/>
                <w:bCs/>
                <w:color w:val="auto"/>
                <w:sz w:val="22"/>
                <w:szCs w:val="22"/>
              </w:rPr>
            </w:pPr>
            <w:r w:rsidRPr="00741A59">
              <w:rPr>
                <w:rFonts w:ascii="Verdana" w:hAnsi="Verdana"/>
                <w:bCs/>
                <w:color w:val="auto"/>
                <w:sz w:val="22"/>
                <w:szCs w:val="22"/>
              </w:rPr>
              <w:t>Considerable experience in working in a relevant comparable environment</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E16FCC4" w14:textId="77777777">
            <w:pPr>
              <w:spacing w:before="120" w:after="120"/>
              <w:jc w:val="both"/>
              <w:rPr>
                <w:rFonts w:ascii="Verdana" w:hAnsi="Verdana"/>
                <w:bCs/>
                <w:color w:val="auto"/>
                <w:sz w:val="22"/>
                <w:szCs w:val="22"/>
              </w:rPr>
            </w:pP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2EBE3D7" w14:textId="77777777">
            <w:pPr>
              <w:spacing w:before="120" w:after="120"/>
              <w:jc w:val="both"/>
              <w:rPr>
                <w:rFonts w:ascii="Verdana" w:hAnsi="Verdana"/>
                <w:bCs/>
                <w:color w:val="auto"/>
                <w:sz w:val="22"/>
                <w:szCs w:val="22"/>
              </w:rPr>
            </w:pPr>
            <w:r w:rsidRPr="00741A59">
              <w:rPr>
                <w:rFonts w:ascii="Verdana" w:hAnsi="Verdana"/>
                <w:color w:val="auto"/>
                <w:sz w:val="22"/>
                <w:szCs w:val="22"/>
              </w:rPr>
              <w:t>√</w:t>
            </w:r>
          </w:p>
        </w:tc>
      </w:tr>
      <w:tr w:rsidRPr="00741A59" w:rsidR="00741A59" w:rsidTr="622A2CA6" w14:paraId="474A69DD"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76B22250" w14:textId="77777777">
            <w:pPr>
              <w:spacing w:before="120" w:after="120"/>
              <w:jc w:val="both"/>
              <w:rPr>
                <w:rFonts w:ascii="Verdana" w:hAnsi="Verdana"/>
                <w:bCs/>
                <w:color w:val="auto"/>
                <w:sz w:val="22"/>
                <w:szCs w:val="22"/>
              </w:rPr>
            </w:pPr>
            <w:r w:rsidRPr="00741A59">
              <w:rPr>
                <w:rFonts w:ascii="Verdana" w:hAnsi="Verdana"/>
                <w:bCs/>
                <w:color w:val="auto"/>
                <w:sz w:val="22"/>
                <w:szCs w:val="22"/>
              </w:rPr>
              <w:t>c)</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ADB5AF0" w14:textId="77777777">
            <w:pPr>
              <w:spacing w:before="120" w:after="120"/>
              <w:jc w:val="both"/>
              <w:rPr>
                <w:rFonts w:ascii="Verdana" w:hAnsi="Verdana"/>
                <w:bCs/>
                <w:color w:val="auto"/>
                <w:sz w:val="22"/>
                <w:szCs w:val="22"/>
              </w:rPr>
            </w:pPr>
            <w:r w:rsidRPr="00741A59">
              <w:rPr>
                <w:rFonts w:ascii="Verdana" w:hAnsi="Verdana"/>
                <w:bCs/>
                <w:color w:val="auto"/>
                <w:sz w:val="22"/>
                <w:szCs w:val="22"/>
              </w:rPr>
              <w:t xml:space="preserve">Counselling / Listening skills / Housing/ Youth Work </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3C3C770A" w14:textId="77777777">
            <w:pPr>
              <w:spacing w:before="120" w:after="120"/>
              <w:jc w:val="both"/>
              <w:rPr>
                <w:rFonts w:ascii="Verdana" w:hAnsi="Verdana"/>
                <w:bCs/>
                <w:color w:val="auto"/>
                <w:sz w:val="22"/>
                <w:szCs w:val="22"/>
              </w:rPr>
            </w:pP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76AF89E7" w14:textId="77777777">
            <w:pPr>
              <w:spacing w:before="120" w:after="120"/>
              <w:jc w:val="both"/>
              <w:rPr>
                <w:rFonts w:ascii="Verdana" w:hAnsi="Verdana"/>
                <w:bCs/>
                <w:color w:val="auto"/>
                <w:sz w:val="22"/>
                <w:szCs w:val="22"/>
              </w:rPr>
            </w:pPr>
            <w:r w:rsidRPr="00741A59">
              <w:rPr>
                <w:rFonts w:ascii="Verdana" w:hAnsi="Verdana"/>
                <w:color w:val="auto"/>
                <w:sz w:val="22"/>
                <w:szCs w:val="22"/>
              </w:rPr>
              <w:t>√</w:t>
            </w:r>
          </w:p>
        </w:tc>
      </w:tr>
      <w:tr w:rsidRPr="00741A59" w:rsidR="00741A59" w:rsidTr="622A2CA6" w14:paraId="0E4F5D3F" w14:textId="77777777">
        <w:tc>
          <w:tcPr>
            <w:tcW w:w="10139" w:type="dxa"/>
            <w:gridSpan w:val="4"/>
            <w:tcMar/>
          </w:tcPr>
          <w:p w:rsidRPr="00741A59" w:rsidR="00741A59" w:rsidP="00741A59" w:rsidRDefault="00741A59" w14:paraId="0CCC225F" w14:textId="77777777">
            <w:pPr>
              <w:keepNext/>
              <w:spacing w:before="240" w:after="60"/>
              <w:jc w:val="both"/>
              <w:outlineLvl w:val="2"/>
              <w:rPr>
                <w:rFonts w:ascii="Verdana" w:hAnsi="Verdana" w:eastAsia="SimSun" w:cs="Arial"/>
                <w:b/>
                <w:color w:val="auto"/>
                <w:sz w:val="22"/>
                <w:szCs w:val="22"/>
              </w:rPr>
            </w:pPr>
            <w:r w:rsidRPr="00741A59">
              <w:rPr>
                <w:rFonts w:ascii="Verdana" w:hAnsi="Verdana" w:eastAsia="SimSun" w:cs="Arial"/>
                <w:b/>
                <w:color w:val="auto"/>
                <w:sz w:val="22"/>
                <w:szCs w:val="22"/>
              </w:rPr>
              <w:t>Skills / Abilities</w:t>
            </w:r>
          </w:p>
        </w:tc>
      </w:tr>
      <w:tr w:rsidRPr="00741A59" w:rsidR="00741A59" w:rsidTr="622A2CA6" w14:paraId="0CBB4B0F"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5B8FF59" w14:textId="77777777">
            <w:pPr>
              <w:spacing w:before="120" w:after="120"/>
              <w:jc w:val="both"/>
              <w:rPr>
                <w:rFonts w:ascii="Verdana" w:hAnsi="Verdana"/>
                <w:bCs/>
                <w:color w:val="auto"/>
                <w:sz w:val="22"/>
                <w:szCs w:val="22"/>
              </w:rPr>
            </w:pPr>
            <w:r w:rsidRPr="00741A59">
              <w:rPr>
                <w:rFonts w:ascii="Verdana" w:hAnsi="Verdana"/>
                <w:bCs/>
                <w:color w:val="auto"/>
                <w:sz w:val="22"/>
                <w:szCs w:val="22"/>
              </w:rPr>
              <w:t>a)</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7528BB6A" w14:textId="77777777">
            <w:pPr>
              <w:spacing w:before="120" w:after="120"/>
              <w:jc w:val="both"/>
              <w:rPr>
                <w:rFonts w:ascii="Verdana" w:hAnsi="Verdana"/>
                <w:bCs/>
                <w:color w:val="auto"/>
                <w:sz w:val="22"/>
                <w:szCs w:val="22"/>
              </w:rPr>
            </w:pPr>
            <w:r w:rsidRPr="00741A59">
              <w:rPr>
                <w:rFonts w:ascii="Verdana" w:hAnsi="Verdana"/>
                <w:bCs/>
                <w:color w:val="auto"/>
                <w:sz w:val="22"/>
                <w:szCs w:val="22"/>
              </w:rPr>
              <w:t>Ability to be innovative, take initiative, be self-motivated and plan own work load</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36AAD9A7"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536CB728" w14:textId="77777777">
            <w:pPr>
              <w:spacing w:before="120" w:after="120"/>
              <w:jc w:val="both"/>
              <w:rPr>
                <w:rFonts w:ascii="Verdana" w:hAnsi="Verdana"/>
                <w:bCs/>
                <w:color w:val="auto"/>
                <w:sz w:val="22"/>
                <w:szCs w:val="22"/>
              </w:rPr>
            </w:pPr>
          </w:p>
        </w:tc>
      </w:tr>
      <w:tr w:rsidRPr="00741A59" w:rsidR="00741A59" w:rsidTr="622A2CA6" w14:paraId="1D3CE557"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83B238B" w14:textId="77777777">
            <w:pPr>
              <w:spacing w:before="120" w:after="120"/>
              <w:jc w:val="both"/>
              <w:rPr>
                <w:rFonts w:ascii="Verdana" w:hAnsi="Verdana"/>
                <w:bCs/>
                <w:color w:val="auto"/>
                <w:sz w:val="22"/>
                <w:szCs w:val="22"/>
              </w:rPr>
            </w:pPr>
            <w:r w:rsidRPr="00741A59">
              <w:rPr>
                <w:rFonts w:ascii="Verdana" w:hAnsi="Verdana"/>
                <w:bCs/>
                <w:color w:val="auto"/>
                <w:sz w:val="22"/>
                <w:szCs w:val="22"/>
              </w:rPr>
              <w:t>b)</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5FCF3B99" w14:textId="77777777">
            <w:pPr>
              <w:spacing w:before="120" w:after="120"/>
              <w:jc w:val="both"/>
              <w:rPr>
                <w:rFonts w:ascii="Verdana" w:hAnsi="Verdana"/>
                <w:bCs/>
                <w:color w:val="auto"/>
                <w:sz w:val="22"/>
                <w:szCs w:val="22"/>
              </w:rPr>
            </w:pPr>
            <w:r w:rsidRPr="00741A59">
              <w:rPr>
                <w:rFonts w:ascii="Verdana" w:hAnsi="Verdana"/>
                <w:color w:val="auto"/>
                <w:sz w:val="22"/>
                <w:szCs w:val="22"/>
              </w:rPr>
              <w:t>Efficient and organised recording and administrative skills.</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C2E4DF3"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771364D" w14:textId="77777777">
            <w:pPr>
              <w:spacing w:before="120" w:after="120"/>
              <w:jc w:val="both"/>
              <w:rPr>
                <w:rFonts w:ascii="Verdana" w:hAnsi="Verdana"/>
                <w:bCs/>
                <w:color w:val="auto"/>
                <w:sz w:val="22"/>
                <w:szCs w:val="22"/>
              </w:rPr>
            </w:pPr>
          </w:p>
        </w:tc>
      </w:tr>
      <w:tr w:rsidRPr="00741A59" w:rsidR="00741A59" w:rsidTr="622A2CA6" w14:paraId="4FC01232"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44370B61" w14:textId="77777777">
            <w:pPr>
              <w:spacing w:before="120" w:after="120"/>
              <w:jc w:val="both"/>
              <w:rPr>
                <w:rFonts w:ascii="Verdana" w:hAnsi="Verdana"/>
                <w:bCs/>
                <w:color w:val="auto"/>
                <w:sz w:val="22"/>
                <w:szCs w:val="22"/>
              </w:rPr>
            </w:pPr>
            <w:r w:rsidRPr="00741A59">
              <w:rPr>
                <w:rFonts w:ascii="Verdana" w:hAnsi="Verdana"/>
                <w:bCs/>
                <w:color w:val="auto"/>
                <w:sz w:val="22"/>
                <w:szCs w:val="22"/>
              </w:rPr>
              <w:t>c)</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EBC5ABD" w14:textId="77777777">
            <w:pPr>
              <w:spacing w:before="120" w:after="120"/>
              <w:jc w:val="both"/>
              <w:rPr>
                <w:rFonts w:ascii="Verdana" w:hAnsi="Verdana"/>
                <w:bCs/>
                <w:color w:val="auto"/>
                <w:sz w:val="22"/>
                <w:szCs w:val="22"/>
              </w:rPr>
            </w:pPr>
            <w:r w:rsidRPr="00741A59">
              <w:rPr>
                <w:rFonts w:ascii="Verdana" w:hAnsi="Verdana"/>
                <w:bCs/>
                <w:color w:val="auto"/>
                <w:sz w:val="22"/>
                <w:szCs w:val="22"/>
              </w:rPr>
              <w:t>To communicate effectively in writing and by telephone</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AF1B79C"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561DC94A" w14:textId="77777777">
            <w:pPr>
              <w:spacing w:before="120" w:after="120"/>
              <w:jc w:val="both"/>
              <w:rPr>
                <w:rFonts w:ascii="Verdana" w:hAnsi="Verdana"/>
                <w:bCs/>
                <w:color w:val="auto"/>
                <w:sz w:val="22"/>
                <w:szCs w:val="22"/>
              </w:rPr>
            </w:pPr>
          </w:p>
        </w:tc>
      </w:tr>
      <w:tr w:rsidRPr="00741A59" w:rsidR="00741A59" w:rsidTr="622A2CA6" w14:paraId="1F0F9DCD"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686DABD" w14:textId="77777777">
            <w:pPr>
              <w:spacing w:before="120" w:after="120"/>
              <w:jc w:val="both"/>
              <w:rPr>
                <w:rFonts w:ascii="Verdana" w:hAnsi="Verdana"/>
                <w:bCs/>
                <w:color w:val="auto"/>
                <w:sz w:val="22"/>
                <w:szCs w:val="22"/>
              </w:rPr>
            </w:pPr>
            <w:r w:rsidRPr="00741A59">
              <w:rPr>
                <w:rFonts w:ascii="Verdana" w:hAnsi="Verdana"/>
                <w:bCs/>
                <w:color w:val="auto"/>
                <w:sz w:val="22"/>
                <w:szCs w:val="22"/>
              </w:rPr>
              <w:t>d)</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4E823E94" w14:textId="77777777">
            <w:pPr>
              <w:spacing w:before="120" w:after="120"/>
              <w:jc w:val="both"/>
              <w:rPr>
                <w:rFonts w:ascii="Verdana" w:hAnsi="Verdana"/>
                <w:bCs/>
                <w:color w:val="auto"/>
                <w:sz w:val="22"/>
                <w:szCs w:val="22"/>
              </w:rPr>
            </w:pPr>
            <w:r w:rsidRPr="00741A59">
              <w:rPr>
                <w:rFonts w:ascii="Verdana" w:hAnsi="Verdana"/>
                <w:bCs/>
                <w:color w:val="auto"/>
                <w:sz w:val="22"/>
                <w:szCs w:val="22"/>
              </w:rPr>
              <w:t>To work in a stressful, sometimes hostile, environment; to be assertive and use conflict creatively</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75A79D43"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3A4909F4" w14:textId="77777777">
            <w:pPr>
              <w:spacing w:before="120" w:after="120"/>
              <w:jc w:val="both"/>
              <w:rPr>
                <w:rFonts w:ascii="Verdana" w:hAnsi="Verdana"/>
                <w:bCs/>
                <w:color w:val="auto"/>
                <w:sz w:val="22"/>
                <w:szCs w:val="22"/>
              </w:rPr>
            </w:pPr>
          </w:p>
        </w:tc>
      </w:tr>
      <w:tr w:rsidRPr="00741A59" w:rsidR="00741A59" w:rsidTr="622A2CA6" w14:paraId="66140FF4"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352571E1" w14:textId="77777777">
            <w:pPr>
              <w:spacing w:before="120" w:after="120"/>
              <w:jc w:val="both"/>
              <w:rPr>
                <w:rFonts w:ascii="Verdana" w:hAnsi="Verdana"/>
                <w:bCs/>
                <w:color w:val="auto"/>
                <w:sz w:val="22"/>
                <w:szCs w:val="22"/>
              </w:rPr>
            </w:pPr>
            <w:r w:rsidRPr="00741A59">
              <w:rPr>
                <w:rFonts w:ascii="Verdana" w:hAnsi="Verdana"/>
                <w:bCs/>
                <w:color w:val="auto"/>
                <w:sz w:val="22"/>
                <w:szCs w:val="22"/>
              </w:rPr>
              <w:t>e)</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788E8540" w14:textId="77777777">
            <w:pPr>
              <w:spacing w:before="120" w:after="120"/>
              <w:jc w:val="both"/>
              <w:rPr>
                <w:rFonts w:ascii="Verdana" w:hAnsi="Verdana"/>
                <w:bCs/>
                <w:color w:val="auto"/>
                <w:sz w:val="22"/>
                <w:szCs w:val="22"/>
              </w:rPr>
            </w:pPr>
            <w:r w:rsidRPr="00741A59">
              <w:rPr>
                <w:rFonts w:ascii="Verdana" w:hAnsi="Verdana"/>
                <w:bCs/>
                <w:color w:val="auto"/>
                <w:sz w:val="22"/>
                <w:szCs w:val="22"/>
              </w:rPr>
              <w:t>To work as part of a team, to supervise others, be open, honest, able accept and to give positive criticism</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E9AD127"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4568408" w14:textId="77777777">
            <w:pPr>
              <w:spacing w:before="120" w:after="120"/>
              <w:jc w:val="both"/>
              <w:rPr>
                <w:rFonts w:ascii="Verdana" w:hAnsi="Verdana"/>
                <w:bCs/>
                <w:color w:val="auto"/>
                <w:sz w:val="22"/>
                <w:szCs w:val="22"/>
              </w:rPr>
            </w:pPr>
          </w:p>
        </w:tc>
      </w:tr>
      <w:tr w:rsidRPr="00741A59" w:rsidR="00741A59" w:rsidTr="622A2CA6" w14:paraId="7858D7B4"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AB4F6CF" w14:textId="77777777">
            <w:pPr>
              <w:spacing w:before="120" w:after="120"/>
              <w:jc w:val="both"/>
              <w:rPr>
                <w:rFonts w:ascii="Verdana" w:hAnsi="Verdana"/>
                <w:bCs/>
                <w:color w:val="auto"/>
                <w:sz w:val="22"/>
                <w:szCs w:val="22"/>
              </w:rPr>
            </w:pPr>
            <w:r w:rsidRPr="00741A59">
              <w:rPr>
                <w:rFonts w:ascii="Verdana" w:hAnsi="Verdana"/>
                <w:bCs/>
                <w:color w:val="auto"/>
                <w:sz w:val="22"/>
                <w:szCs w:val="22"/>
              </w:rPr>
              <w:t>f)</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7B6D1DA4" w14:textId="77777777">
            <w:pPr>
              <w:spacing w:before="120" w:after="120"/>
              <w:jc w:val="both"/>
              <w:rPr>
                <w:rFonts w:ascii="Verdana" w:hAnsi="Verdana"/>
                <w:bCs/>
                <w:color w:val="auto"/>
                <w:sz w:val="22"/>
                <w:szCs w:val="22"/>
              </w:rPr>
            </w:pPr>
            <w:r w:rsidRPr="00741A59">
              <w:rPr>
                <w:rFonts w:ascii="Verdana" w:hAnsi="Verdana"/>
                <w:bCs/>
                <w:color w:val="auto"/>
                <w:sz w:val="22"/>
                <w:szCs w:val="22"/>
              </w:rPr>
              <w:t>Ability to listen</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417107F"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3E08B9D" w14:textId="77777777">
            <w:pPr>
              <w:spacing w:before="120" w:after="120"/>
              <w:jc w:val="both"/>
              <w:rPr>
                <w:rFonts w:ascii="Verdana" w:hAnsi="Verdana"/>
                <w:bCs/>
                <w:color w:val="auto"/>
                <w:sz w:val="22"/>
                <w:szCs w:val="22"/>
              </w:rPr>
            </w:pPr>
          </w:p>
        </w:tc>
      </w:tr>
      <w:tr w:rsidRPr="00741A59" w:rsidR="00741A59" w:rsidTr="622A2CA6" w14:paraId="460D8AC8"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3581426" w14:textId="77777777">
            <w:pPr>
              <w:spacing w:before="120" w:after="120"/>
              <w:jc w:val="both"/>
              <w:rPr>
                <w:rFonts w:ascii="Verdana" w:hAnsi="Verdana"/>
                <w:bCs/>
                <w:color w:val="auto"/>
                <w:sz w:val="22"/>
                <w:szCs w:val="22"/>
              </w:rPr>
            </w:pPr>
            <w:r w:rsidRPr="00741A59">
              <w:rPr>
                <w:rFonts w:ascii="Verdana" w:hAnsi="Verdana"/>
                <w:bCs/>
                <w:color w:val="auto"/>
                <w:sz w:val="22"/>
                <w:szCs w:val="22"/>
              </w:rPr>
              <w:t>g)</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5099DBD" w14:textId="77777777">
            <w:pPr>
              <w:spacing w:before="120" w:after="120"/>
              <w:jc w:val="both"/>
              <w:rPr>
                <w:rFonts w:ascii="Verdana" w:hAnsi="Verdana"/>
                <w:bCs/>
                <w:color w:val="auto"/>
                <w:sz w:val="22"/>
                <w:szCs w:val="22"/>
              </w:rPr>
            </w:pPr>
            <w:r w:rsidRPr="00741A59">
              <w:rPr>
                <w:rFonts w:ascii="Verdana" w:hAnsi="Verdana"/>
                <w:bCs/>
                <w:color w:val="auto"/>
                <w:sz w:val="22"/>
                <w:szCs w:val="22"/>
              </w:rPr>
              <w:t>Actively to enable and empower young people in all the work that is undertaken</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3CF554BF"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AC0EB3F" w14:textId="77777777">
            <w:pPr>
              <w:spacing w:before="120" w:after="120"/>
              <w:jc w:val="both"/>
              <w:rPr>
                <w:rFonts w:ascii="Verdana" w:hAnsi="Verdana"/>
                <w:bCs/>
                <w:color w:val="auto"/>
                <w:sz w:val="22"/>
                <w:szCs w:val="22"/>
              </w:rPr>
            </w:pPr>
          </w:p>
        </w:tc>
      </w:tr>
      <w:tr w:rsidRPr="00741A59" w:rsidR="00741A59" w:rsidTr="622A2CA6" w14:paraId="0A18BDD8"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091EBA8" w14:textId="77777777">
            <w:pPr>
              <w:spacing w:before="120" w:after="120"/>
              <w:jc w:val="both"/>
              <w:rPr>
                <w:rFonts w:ascii="Verdana" w:hAnsi="Verdana"/>
                <w:bCs/>
                <w:color w:val="auto"/>
                <w:sz w:val="22"/>
                <w:szCs w:val="22"/>
              </w:rPr>
            </w:pPr>
            <w:r w:rsidRPr="00741A59">
              <w:rPr>
                <w:rFonts w:ascii="Verdana" w:hAnsi="Verdana"/>
                <w:bCs/>
                <w:color w:val="auto"/>
                <w:sz w:val="22"/>
                <w:szCs w:val="22"/>
              </w:rPr>
              <w:t>h)</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490A4D12" w14:textId="77777777">
            <w:pPr>
              <w:spacing w:before="120" w:after="120"/>
              <w:jc w:val="both"/>
              <w:rPr>
                <w:rFonts w:ascii="Verdana" w:hAnsi="Verdana"/>
                <w:bCs/>
                <w:color w:val="auto"/>
                <w:sz w:val="22"/>
                <w:szCs w:val="22"/>
              </w:rPr>
            </w:pPr>
            <w:r w:rsidRPr="00741A59">
              <w:rPr>
                <w:rFonts w:ascii="Verdana" w:hAnsi="Verdana"/>
                <w:bCs/>
                <w:color w:val="auto"/>
                <w:sz w:val="22"/>
                <w:szCs w:val="22"/>
              </w:rPr>
              <w:t>Understanding of and commitment to equal opportunities</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B3B787E"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38A4228" w14:textId="77777777">
            <w:pPr>
              <w:spacing w:before="120" w:after="120"/>
              <w:jc w:val="both"/>
              <w:rPr>
                <w:rFonts w:ascii="Verdana" w:hAnsi="Verdana"/>
                <w:bCs/>
                <w:color w:val="auto"/>
                <w:sz w:val="22"/>
                <w:szCs w:val="22"/>
              </w:rPr>
            </w:pPr>
          </w:p>
        </w:tc>
      </w:tr>
      <w:tr w:rsidRPr="00741A59" w:rsidR="00741A59" w:rsidTr="622A2CA6" w14:paraId="7D39487A"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7237BB9E" w14:textId="77777777">
            <w:pPr>
              <w:spacing w:before="120" w:after="120"/>
              <w:jc w:val="both"/>
              <w:rPr>
                <w:rFonts w:ascii="Verdana" w:hAnsi="Verdana"/>
                <w:bCs/>
                <w:color w:val="auto"/>
                <w:sz w:val="22"/>
                <w:szCs w:val="22"/>
              </w:rPr>
            </w:pPr>
            <w:proofErr w:type="spellStart"/>
            <w:r w:rsidRPr="00741A59">
              <w:rPr>
                <w:rFonts w:ascii="Verdana" w:hAnsi="Verdana"/>
                <w:bCs/>
                <w:color w:val="auto"/>
                <w:sz w:val="22"/>
                <w:szCs w:val="22"/>
              </w:rPr>
              <w:t>i</w:t>
            </w:r>
            <w:proofErr w:type="spellEnd"/>
            <w:r w:rsidRPr="00741A59">
              <w:rPr>
                <w:rFonts w:ascii="Verdana" w:hAnsi="Verdana"/>
                <w:bCs/>
                <w:color w:val="auto"/>
                <w:sz w:val="22"/>
                <w:szCs w:val="22"/>
              </w:rPr>
              <w:t>)</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5F25866C" w14:textId="77777777">
            <w:pPr>
              <w:spacing w:before="120" w:after="120"/>
              <w:jc w:val="both"/>
              <w:rPr>
                <w:rFonts w:ascii="Verdana" w:hAnsi="Verdana"/>
                <w:bCs/>
                <w:color w:val="auto"/>
                <w:sz w:val="22"/>
                <w:szCs w:val="22"/>
              </w:rPr>
            </w:pPr>
            <w:r w:rsidRPr="00741A59">
              <w:rPr>
                <w:rFonts w:ascii="Verdana" w:hAnsi="Verdana"/>
                <w:bCs/>
                <w:color w:val="auto"/>
                <w:sz w:val="22"/>
                <w:szCs w:val="22"/>
              </w:rPr>
              <w:t>To work in a non-judgemental way</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3DA2B7F9"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678A406" w14:textId="77777777">
            <w:pPr>
              <w:spacing w:before="120" w:after="120"/>
              <w:jc w:val="both"/>
              <w:rPr>
                <w:rFonts w:ascii="Verdana" w:hAnsi="Verdana"/>
                <w:bCs/>
                <w:color w:val="auto"/>
                <w:sz w:val="22"/>
                <w:szCs w:val="22"/>
              </w:rPr>
            </w:pPr>
          </w:p>
        </w:tc>
      </w:tr>
      <w:tr w:rsidRPr="00741A59" w:rsidR="00741A59" w:rsidTr="622A2CA6" w14:paraId="3809E9C9"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99E6968" w14:textId="77777777">
            <w:pPr>
              <w:spacing w:before="120" w:after="120"/>
              <w:jc w:val="both"/>
              <w:rPr>
                <w:rFonts w:ascii="Verdana" w:hAnsi="Verdana"/>
                <w:bCs/>
                <w:color w:val="auto"/>
                <w:sz w:val="22"/>
                <w:szCs w:val="22"/>
              </w:rPr>
            </w:pPr>
            <w:r w:rsidRPr="00741A59">
              <w:rPr>
                <w:rFonts w:ascii="Verdana" w:hAnsi="Verdana"/>
                <w:bCs/>
                <w:color w:val="auto"/>
                <w:sz w:val="22"/>
                <w:szCs w:val="22"/>
              </w:rPr>
              <w:t>j)</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D3E82A3" w14:textId="77777777">
            <w:pPr>
              <w:spacing w:before="120" w:after="120"/>
              <w:jc w:val="both"/>
              <w:rPr>
                <w:rFonts w:ascii="Verdana" w:hAnsi="Verdana"/>
                <w:bCs/>
                <w:color w:val="auto"/>
                <w:sz w:val="22"/>
                <w:szCs w:val="22"/>
              </w:rPr>
            </w:pPr>
            <w:r w:rsidRPr="00741A59">
              <w:rPr>
                <w:rFonts w:ascii="Verdana" w:hAnsi="Verdana"/>
                <w:bCs/>
                <w:color w:val="auto"/>
                <w:sz w:val="22"/>
                <w:szCs w:val="22"/>
              </w:rPr>
              <w:t>Knowledge of appropriate support agencies and networks for young people aged 16-25 years</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226887A"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B4E5B1A" w14:textId="77777777">
            <w:pPr>
              <w:spacing w:before="120" w:after="120"/>
              <w:jc w:val="both"/>
              <w:rPr>
                <w:rFonts w:ascii="Verdana" w:hAnsi="Verdana"/>
                <w:color w:val="auto"/>
                <w:sz w:val="22"/>
                <w:szCs w:val="22"/>
              </w:rPr>
            </w:pPr>
          </w:p>
        </w:tc>
      </w:tr>
      <w:tr w:rsidRPr="00741A59" w:rsidR="00741A59" w:rsidTr="622A2CA6" w14:paraId="64F6D7A3"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F5A88E0" w14:textId="77777777">
            <w:pPr>
              <w:spacing w:before="120" w:after="120"/>
              <w:jc w:val="both"/>
              <w:rPr>
                <w:rFonts w:ascii="Verdana" w:hAnsi="Verdana"/>
                <w:bCs/>
                <w:color w:val="auto"/>
                <w:sz w:val="22"/>
                <w:szCs w:val="22"/>
              </w:rPr>
            </w:pPr>
            <w:r w:rsidRPr="00741A59">
              <w:rPr>
                <w:rFonts w:ascii="Verdana" w:hAnsi="Verdana"/>
                <w:bCs/>
                <w:color w:val="auto"/>
                <w:sz w:val="22"/>
                <w:szCs w:val="22"/>
              </w:rPr>
              <w:t>k)</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7F41F6CD" w14:textId="77777777">
            <w:pPr>
              <w:spacing w:before="120" w:after="120"/>
              <w:jc w:val="both"/>
              <w:rPr>
                <w:rFonts w:ascii="Verdana" w:hAnsi="Verdana"/>
                <w:bCs/>
                <w:color w:val="auto"/>
                <w:sz w:val="22"/>
                <w:szCs w:val="22"/>
              </w:rPr>
            </w:pPr>
            <w:r w:rsidRPr="00741A59">
              <w:rPr>
                <w:rFonts w:ascii="Verdana" w:hAnsi="Verdana"/>
                <w:bCs/>
                <w:color w:val="auto"/>
                <w:sz w:val="22"/>
                <w:szCs w:val="22"/>
              </w:rPr>
              <w:t>Ability to share knowledge in one-to-one and group settings both in informal and formal ways</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0A61960"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F2837F1" w14:textId="77777777">
            <w:pPr>
              <w:spacing w:before="120" w:after="120"/>
              <w:jc w:val="both"/>
              <w:rPr>
                <w:rFonts w:ascii="Verdana" w:hAnsi="Verdana"/>
                <w:color w:val="auto"/>
                <w:sz w:val="22"/>
                <w:szCs w:val="22"/>
              </w:rPr>
            </w:pPr>
          </w:p>
        </w:tc>
      </w:tr>
      <w:tr w:rsidRPr="00741A59" w:rsidR="00741A59" w:rsidTr="622A2CA6" w14:paraId="5D5B5DDA"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CBB862B" w14:textId="77777777">
            <w:pPr>
              <w:spacing w:before="120" w:after="120"/>
              <w:jc w:val="both"/>
              <w:rPr>
                <w:rFonts w:ascii="Verdana" w:hAnsi="Verdana"/>
                <w:bCs/>
                <w:color w:val="auto"/>
                <w:sz w:val="22"/>
                <w:szCs w:val="22"/>
              </w:rPr>
            </w:pPr>
            <w:r w:rsidRPr="00741A59">
              <w:rPr>
                <w:rFonts w:ascii="Verdana" w:hAnsi="Verdana"/>
                <w:bCs/>
                <w:color w:val="auto"/>
                <w:sz w:val="22"/>
                <w:szCs w:val="22"/>
              </w:rPr>
              <w:lastRenderedPageBreak/>
              <w:t>l)</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7117066C" w14:textId="77777777">
            <w:pPr>
              <w:spacing w:before="120" w:after="120"/>
              <w:jc w:val="both"/>
              <w:rPr>
                <w:rFonts w:ascii="Verdana" w:hAnsi="Verdana"/>
                <w:bCs/>
                <w:color w:val="auto"/>
                <w:sz w:val="22"/>
                <w:szCs w:val="22"/>
              </w:rPr>
            </w:pPr>
            <w:r w:rsidRPr="00741A59">
              <w:rPr>
                <w:rFonts w:ascii="Verdana" w:hAnsi="Verdana"/>
                <w:bCs/>
                <w:color w:val="auto"/>
                <w:sz w:val="22"/>
                <w:szCs w:val="22"/>
              </w:rPr>
              <w:t>Excellent IT skills, with working knowledge of Microsoft software and Outlook.</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B5E3F2B"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9AA17B0" w14:textId="77777777">
            <w:pPr>
              <w:spacing w:before="120" w:after="120"/>
              <w:jc w:val="both"/>
              <w:rPr>
                <w:rFonts w:ascii="Verdana" w:hAnsi="Verdana"/>
                <w:color w:val="auto"/>
                <w:sz w:val="22"/>
                <w:szCs w:val="22"/>
              </w:rPr>
            </w:pPr>
          </w:p>
        </w:tc>
      </w:tr>
      <w:tr w:rsidRPr="00741A59" w:rsidR="00741A59" w:rsidTr="622A2CA6" w14:paraId="65DB42D0" w14:textId="77777777">
        <w:tc>
          <w:tcPr>
            <w:tcW w:w="7154" w:type="dxa"/>
            <w:gridSpan w:val="2"/>
            <w:tcMar/>
          </w:tcPr>
          <w:p w:rsidRPr="00741A59" w:rsidR="00741A59" w:rsidP="00741A59" w:rsidRDefault="00741A59" w14:paraId="152C66C3" w14:textId="77777777">
            <w:pPr>
              <w:spacing w:before="120" w:after="120"/>
              <w:jc w:val="both"/>
              <w:rPr>
                <w:rFonts w:ascii="Verdana" w:hAnsi="Verdana"/>
                <w:color w:val="auto"/>
                <w:sz w:val="22"/>
                <w:szCs w:val="22"/>
              </w:rPr>
            </w:pPr>
          </w:p>
          <w:p w:rsidRPr="00741A59" w:rsidR="00741A59" w:rsidP="00741A59" w:rsidRDefault="00741A59" w14:paraId="636F1643" w14:textId="77777777">
            <w:pPr>
              <w:spacing w:before="120" w:after="120"/>
              <w:jc w:val="both"/>
              <w:rPr>
                <w:rFonts w:ascii="Verdana" w:hAnsi="Verdana"/>
                <w:b/>
                <w:color w:val="auto"/>
                <w:sz w:val="22"/>
                <w:szCs w:val="22"/>
              </w:rPr>
            </w:pPr>
            <w:r w:rsidRPr="00741A59">
              <w:rPr>
                <w:rFonts w:ascii="Verdana" w:hAnsi="Verdana"/>
                <w:b/>
                <w:color w:val="auto"/>
                <w:sz w:val="22"/>
                <w:szCs w:val="22"/>
              </w:rPr>
              <w:t>Personal</w:t>
            </w:r>
          </w:p>
        </w:tc>
        <w:tc>
          <w:tcPr>
            <w:tcW w:w="1440" w:type="dxa"/>
            <w:tcBorders>
              <w:top w:val="nil"/>
              <w:left w:val="nil"/>
              <w:bottom w:val="single" w:color="auto" w:sz="6" w:space="0"/>
              <w:right w:val="nil"/>
            </w:tcBorders>
            <w:tcMar/>
          </w:tcPr>
          <w:p w:rsidRPr="00741A59" w:rsidR="00741A59" w:rsidP="00741A59" w:rsidRDefault="00741A59" w14:paraId="37B5F6DC" w14:textId="77777777">
            <w:pPr>
              <w:spacing w:before="120" w:after="120"/>
              <w:jc w:val="both"/>
              <w:rPr>
                <w:rFonts w:ascii="Verdana" w:hAnsi="Verdana"/>
                <w:color w:val="auto"/>
                <w:sz w:val="22"/>
                <w:szCs w:val="22"/>
                <w:u w:val="single"/>
              </w:rPr>
            </w:pPr>
          </w:p>
        </w:tc>
        <w:tc>
          <w:tcPr>
            <w:tcW w:w="1545" w:type="dxa"/>
            <w:tcBorders>
              <w:top w:val="nil"/>
              <w:left w:val="nil"/>
              <w:bottom w:val="single" w:color="auto" w:sz="6" w:space="0"/>
              <w:right w:val="nil"/>
            </w:tcBorders>
            <w:tcMar/>
          </w:tcPr>
          <w:p w:rsidRPr="00741A59" w:rsidR="00741A59" w:rsidP="00741A59" w:rsidRDefault="00741A59" w14:paraId="5ACC2CB0" w14:textId="77777777">
            <w:pPr>
              <w:spacing w:before="120" w:after="120"/>
              <w:jc w:val="both"/>
              <w:rPr>
                <w:rFonts w:ascii="Verdana" w:hAnsi="Verdana"/>
                <w:color w:val="auto"/>
                <w:sz w:val="22"/>
                <w:szCs w:val="22"/>
                <w:u w:val="single"/>
              </w:rPr>
            </w:pPr>
          </w:p>
        </w:tc>
      </w:tr>
      <w:tr w:rsidRPr="00741A59" w:rsidR="00741A59" w:rsidTr="622A2CA6" w14:paraId="6E8E5C07"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79F0E77" w14:textId="77777777">
            <w:pPr>
              <w:spacing w:before="120" w:after="120"/>
              <w:jc w:val="both"/>
              <w:rPr>
                <w:rFonts w:ascii="Verdana" w:hAnsi="Verdana"/>
                <w:bCs/>
                <w:color w:val="auto"/>
                <w:sz w:val="22"/>
                <w:szCs w:val="22"/>
              </w:rPr>
            </w:pPr>
            <w:r w:rsidRPr="00741A59">
              <w:rPr>
                <w:rFonts w:ascii="Verdana" w:hAnsi="Verdana"/>
                <w:bCs/>
                <w:color w:val="auto"/>
                <w:sz w:val="22"/>
                <w:szCs w:val="22"/>
              </w:rPr>
              <w:t>a)</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BFAAA19" w14:textId="77777777">
            <w:pPr>
              <w:spacing w:before="120" w:after="120"/>
              <w:jc w:val="both"/>
              <w:rPr>
                <w:rFonts w:ascii="Verdana" w:hAnsi="Verdana"/>
                <w:bCs/>
                <w:color w:val="auto"/>
                <w:sz w:val="22"/>
                <w:szCs w:val="22"/>
              </w:rPr>
            </w:pPr>
            <w:r w:rsidRPr="00741A59">
              <w:rPr>
                <w:rFonts w:ascii="Verdana" w:hAnsi="Verdana"/>
                <w:bCs/>
                <w:color w:val="auto"/>
                <w:sz w:val="22"/>
                <w:szCs w:val="22"/>
              </w:rPr>
              <w:t>Personal motivation to put young people first.</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7A5C43C4"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40A0A95E" w14:textId="77777777">
            <w:pPr>
              <w:spacing w:before="120" w:after="120"/>
              <w:jc w:val="both"/>
              <w:rPr>
                <w:rFonts w:ascii="Verdana" w:hAnsi="Verdana"/>
                <w:bCs/>
                <w:color w:val="auto"/>
                <w:sz w:val="22"/>
                <w:szCs w:val="22"/>
              </w:rPr>
            </w:pPr>
          </w:p>
        </w:tc>
      </w:tr>
      <w:tr w:rsidRPr="00741A59" w:rsidR="00741A59" w:rsidTr="622A2CA6" w14:paraId="540D006F"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66D736C" w14:textId="77777777">
            <w:pPr>
              <w:spacing w:before="120" w:after="120"/>
              <w:jc w:val="both"/>
              <w:rPr>
                <w:rFonts w:ascii="Verdana" w:hAnsi="Verdana"/>
                <w:bCs/>
                <w:color w:val="auto"/>
                <w:sz w:val="22"/>
                <w:szCs w:val="22"/>
              </w:rPr>
            </w:pPr>
            <w:r w:rsidRPr="00741A59">
              <w:rPr>
                <w:rFonts w:ascii="Verdana" w:hAnsi="Verdana"/>
                <w:bCs/>
                <w:color w:val="auto"/>
                <w:sz w:val="22"/>
                <w:szCs w:val="22"/>
              </w:rPr>
              <w:t>b)</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FF1F23E" w14:textId="77777777">
            <w:pPr>
              <w:spacing w:before="120" w:after="120"/>
              <w:jc w:val="both"/>
              <w:rPr>
                <w:rFonts w:ascii="Verdana" w:hAnsi="Verdana"/>
                <w:bCs/>
                <w:color w:val="auto"/>
                <w:sz w:val="22"/>
                <w:szCs w:val="22"/>
              </w:rPr>
            </w:pPr>
            <w:r w:rsidRPr="00741A59">
              <w:rPr>
                <w:rFonts w:ascii="Verdana" w:hAnsi="Verdana"/>
                <w:bCs/>
                <w:color w:val="auto"/>
                <w:sz w:val="22"/>
                <w:szCs w:val="22"/>
              </w:rPr>
              <w:t>Ability to work under pressure</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4FE6FF9A"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BE890EF" w14:textId="77777777">
            <w:pPr>
              <w:spacing w:before="120" w:after="120"/>
              <w:jc w:val="both"/>
              <w:rPr>
                <w:rFonts w:ascii="Verdana" w:hAnsi="Verdana"/>
                <w:bCs/>
                <w:color w:val="auto"/>
                <w:sz w:val="22"/>
                <w:szCs w:val="22"/>
              </w:rPr>
            </w:pPr>
          </w:p>
        </w:tc>
      </w:tr>
      <w:tr w:rsidRPr="00741A59" w:rsidR="00741A59" w:rsidTr="622A2CA6" w14:paraId="05C5DC0F"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1D6737A" w14:textId="77777777">
            <w:pPr>
              <w:spacing w:before="120" w:after="120"/>
              <w:jc w:val="both"/>
              <w:rPr>
                <w:rFonts w:ascii="Verdana" w:hAnsi="Verdana"/>
                <w:bCs/>
                <w:color w:val="auto"/>
                <w:sz w:val="22"/>
                <w:szCs w:val="22"/>
              </w:rPr>
            </w:pPr>
            <w:r w:rsidRPr="00741A59">
              <w:rPr>
                <w:rFonts w:ascii="Verdana" w:hAnsi="Verdana"/>
                <w:bCs/>
                <w:color w:val="auto"/>
                <w:sz w:val="22"/>
                <w:szCs w:val="22"/>
              </w:rPr>
              <w:t>c)</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B18B7EE" w14:textId="77777777">
            <w:pPr>
              <w:spacing w:before="120" w:after="120"/>
              <w:jc w:val="both"/>
              <w:rPr>
                <w:rFonts w:ascii="Verdana" w:hAnsi="Verdana"/>
                <w:bCs/>
                <w:color w:val="auto"/>
                <w:sz w:val="22"/>
                <w:szCs w:val="22"/>
              </w:rPr>
            </w:pPr>
            <w:r w:rsidRPr="00741A59">
              <w:rPr>
                <w:rFonts w:ascii="Verdana" w:hAnsi="Verdana"/>
                <w:bCs/>
                <w:color w:val="auto"/>
                <w:sz w:val="22"/>
                <w:szCs w:val="22"/>
              </w:rPr>
              <w:t>Ability to work on own initiative and as part of a wider team</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E551089"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06820FA" w14:textId="77777777">
            <w:pPr>
              <w:spacing w:before="120" w:after="120"/>
              <w:jc w:val="both"/>
              <w:rPr>
                <w:rFonts w:ascii="Verdana" w:hAnsi="Verdana"/>
                <w:bCs/>
                <w:color w:val="auto"/>
                <w:sz w:val="22"/>
                <w:szCs w:val="22"/>
              </w:rPr>
            </w:pPr>
          </w:p>
        </w:tc>
      </w:tr>
      <w:tr w:rsidRPr="00741A59" w:rsidR="00741A59" w:rsidTr="622A2CA6" w14:paraId="485BFE31"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297D8A2" w14:textId="77777777">
            <w:pPr>
              <w:spacing w:before="120" w:after="120"/>
              <w:jc w:val="both"/>
              <w:rPr>
                <w:rFonts w:ascii="Verdana" w:hAnsi="Verdana"/>
                <w:bCs/>
                <w:color w:val="auto"/>
                <w:sz w:val="22"/>
                <w:szCs w:val="22"/>
              </w:rPr>
            </w:pPr>
            <w:r w:rsidRPr="00741A59">
              <w:rPr>
                <w:rFonts w:ascii="Verdana" w:hAnsi="Verdana"/>
                <w:bCs/>
                <w:color w:val="auto"/>
                <w:sz w:val="22"/>
                <w:szCs w:val="22"/>
              </w:rPr>
              <w:t>d)</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65E86A1" w14:textId="77777777">
            <w:pPr>
              <w:spacing w:before="120" w:after="120"/>
              <w:jc w:val="both"/>
              <w:rPr>
                <w:rFonts w:ascii="Verdana" w:hAnsi="Verdana"/>
                <w:bCs/>
                <w:color w:val="auto"/>
                <w:sz w:val="22"/>
                <w:szCs w:val="22"/>
              </w:rPr>
            </w:pPr>
            <w:r w:rsidRPr="00741A59">
              <w:rPr>
                <w:rFonts w:ascii="Verdana" w:hAnsi="Verdana"/>
                <w:bCs/>
                <w:color w:val="auto"/>
                <w:sz w:val="22"/>
                <w:szCs w:val="22"/>
              </w:rPr>
              <w:t>Ability to work flexible hours</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535FCF24"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D9A6D33" w14:textId="77777777">
            <w:pPr>
              <w:spacing w:before="120" w:after="120"/>
              <w:jc w:val="both"/>
              <w:rPr>
                <w:rFonts w:ascii="Verdana" w:hAnsi="Verdana"/>
                <w:bCs/>
                <w:color w:val="auto"/>
                <w:sz w:val="22"/>
                <w:szCs w:val="22"/>
              </w:rPr>
            </w:pPr>
          </w:p>
        </w:tc>
      </w:tr>
      <w:tr w:rsidRPr="00741A59" w:rsidR="00741A59" w:rsidTr="622A2CA6" w14:paraId="3572CE77"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C336E47" w14:textId="77777777">
            <w:pPr>
              <w:spacing w:before="120" w:after="120"/>
              <w:jc w:val="both"/>
              <w:rPr>
                <w:rFonts w:ascii="Verdana" w:hAnsi="Verdana"/>
                <w:bCs/>
                <w:color w:val="auto"/>
                <w:sz w:val="22"/>
                <w:szCs w:val="22"/>
              </w:rPr>
            </w:pPr>
            <w:r w:rsidRPr="00741A59">
              <w:rPr>
                <w:rFonts w:ascii="Verdana" w:hAnsi="Verdana"/>
                <w:bCs/>
                <w:color w:val="auto"/>
                <w:sz w:val="22"/>
                <w:szCs w:val="22"/>
              </w:rPr>
              <w:t>e)</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C1A506B" w14:textId="77777777">
            <w:pPr>
              <w:spacing w:before="120" w:after="120"/>
              <w:jc w:val="both"/>
              <w:rPr>
                <w:rFonts w:ascii="Verdana" w:hAnsi="Verdana"/>
                <w:bCs/>
                <w:color w:val="auto"/>
                <w:sz w:val="22"/>
                <w:szCs w:val="22"/>
              </w:rPr>
            </w:pPr>
            <w:r w:rsidRPr="00741A59">
              <w:rPr>
                <w:rFonts w:ascii="Verdana" w:hAnsi="Verdana"/>
                <w:bCs/>
                <w:color w:val="auto"/>
                <w:sz w:val="22"/>
                <w:szCs w:val="22"/>
              </w:rPr>
              <w:t>Interest and commitment to young people, to tackle injustice and discriminating practice.</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88BDC4F"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788F8874" w14:textId="77777777">
            <w:pPr>
              <w:spacing w:before="120" w:after="120"/>
              <w:jc w:val="both"/>
              <w:rPr>
                <w:rFonts w:ascii="Verdana" w:hAnsi="Verdana"/>
                <w:bCs/>
                <w:color w:val="auto"/>
                <w:sz w:val="22"/>
                <w:szCs w:val="22"/>
              </w:rPr>
            </w:pPr>
          </w:p>
        </w:tc>
      </w:tr>
      <w:tr w:rsidRPr="00741A59" w:rsidR="00741A59" w:rsidTr="622A2CA6" w14:paraId="2046D6F0"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0677CAE" w14:textId="77777777">
            <w:pPr>
              <w:spacing w:before="120" w:after="120"/>
              <w:jc w:val="both"/>
              <w:rPr>
                <w:rFonts w:ascii="Verdana" w:hAnsi="Verdana"/>
                <w:bCs/>
                <w:color w:val="auto"/>
                <w:sz w:val="22"/>
                <w:szCs w:val="22"/>
              </w:rPr>
            </w:pPr>
            <w:r w:rsidRPr="00741A59">
              <w:rPr>
                <w:rFonts w:ascii="Verdana" w:hAnsi="Verdana"/>
                <w:bCs/>
                <w:color w:val="auto"/>
                <w:sz w:val="22"/>
                <w:szCs w:val="22"/>
              </w:rPr>
              <w:t>f)</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D26E3B1" w14:textId="77777777">
            <w:pPr>
              <w:spacing w:before="120" w:after="120"/>
              <w:jc w:val="both"/>
              <w:rPr>
                <w:rFonts w:ascii="Verdana" w:hAnsi="Verdana"/>
                <w:bCs/>
                <w:color w:val="auto"/>
                <w:sz w:val="22"/>
                <w:szCs w:val="22"/>
              </w:rPr>
            </w:pPr>
            <w:r w:rsidRPr="00741A59">
              <w:rPr>
                <w:rFonts w:ascii="Verdana" w:hAnsi="Verdana"/>
                <w:bCs/>
                <w:color w:val="auto"/>
                <w:sz w:val="22"/>
                <w:szCs w:val="22"/>
              </w:rPr>
              <w:t>Understanding the needs of, and issues facing, young people</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7F9FE42"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C9BCE52" w14:textId="77777777">
            <w:pPr>
              <w:spacing w:before="120" w:after="120"/>
              <w:jc w:val="both"/>
              <w:rPr>
                <w:rFonts w:ascii="Verdana" w:hAnsi="Verdana"/>
                <w:bCs/>
                <w:color w:val="auto"/>
                <w:sz w:val="22"/>
                <w:szCs w:val="22"/>
              </w:rPr>
            </w:pPr>
          </w:p>
        </w:tc>
      </w:tr>
      <w:tr w:rsidRPr="00741A59" w:rsidR="00741A59" w:rsidTr="622A2CA6" w14:paraId="79DE495F"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58B08309" w14:textId="77777777">
            <w:pPr>
              <w:spacing w:before="120" w:after="120"/>
              <w:jc w:val="both"/>
              <w:rPr>
                <w:rFonts w:ascii="Verdana" w:hAnsi="Verdana"/>
                <w:bCs/>
                <w:color w:val="auto"/>
                <w:sz w:val="22"/>
                <w:szCs w:val="22"/>
              </w:rPr>
            </w:pPr>
            <w:r w:rsidRPr="00741A59">
              <w:rPr>
                <w:rFonts w:ascii="Verdana" w:hAnsi="Verdana"/>
                <w:bCs/>
                <w:color w:val="auto"/>
                <w:sz w:val="22"/>
                <w:szCs w:val="22"/>
              </w:rPr>
              <w:t>g)</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69FE5E9" w14:textId="77777777">
            <w:pPr>
              <w:spacing w:before="120" w:after="120"/>
              <w:jc w:val="both"/>
              <w:rPr>
                <w:rFonts w:ascii="Verdana" w:hAnsi="Verdana"/>
                <w:bCs/>
                <w:color w:val="auto"/>
                <w:sz w:val="22"/>
                <w:szCs w:val="22"/>
              </w:rPr>
            </w:pPr>
            <w:r w:rsidRPr="00741A59">
              <w:rPr>
                <w:rFonts w:ascii="Verdana" w:hAnsi="Verdana"/>
                <w:bCs/>
                <w:color w:val="auto"/>
                <w:sz w:val="22"/>
                <w:szCs w:val="22"/>
              </w:rPr>
              <w:t>Sense of humour and enthusiasm</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3F43D5DD"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8705E4C" w14:textId="77777777">
            <w:pPr>
              <w:spacing w:before="120" w:after="120"/>
              <w:jc w:val="both"/>
              <w:rPr>
                <w:rFonts w:ascii="Verdana" w:hAnsi="Verdana"/>
                <w:bCs/>
                <w:color w:val="auto"/>
                <w:sz w:val="22"/>
                <w:szCs w:val="22"/>
              </w:rPr>
            </w:pPr>
          </w:p>
        </w:tc>
      </w:tr>
      <w:tr w:rsidRPr="00741A59" w:rsidR="00741A59" w:rsidTr="622A2CA6" w14:paraId="6806276E"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5FB1B174" w14:textId="77777777">
            <w:pPr>
              <w:spacing w:before="120" w:after="120"/>
              <w:jc w:val="both"/>
              <w:rPr>
                <w:rFonts w:ascii="Verdana" w:hAnsi="Verdana"/>
                <w:bCs/>
                <w:color w:val="auto"/>
                <w:sz w:val="22"/>
                <w:szCs w:val="22"/>
              </w:rPr>
            </w:pPr>
            <w:r w:rsidRPr="00741A59">
              <w:rPr>
                <w:rFonts w:ascii="Verdana" w:hAnsi="Verdana"/>
                <w:bCs/>
                <w:color w:val="auto"/>
                <w:sz w:val="22"/>
                <w:szCs w:val="22"/>
              </w:rPr>
              <w:t>h)</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3EF1975E" w14:textId="77777777">
            <w:pPr>
              <w:spacing w:before="120" w:after="120"/>
              <w:jc w:val="both"/>
              <w:rPr>
                <w:rFonts w:ascii="Verdana" w:hAnsi="Verdana"/>
                <w:bCs/>
                <w:color w:val="auto"/>
                <w:sz w:val="22"/>
                <w:szCs w:val="22"/>
              </w:rPr>
            </w:pPr>
            <w:r w:rsidRPr="00741A59">
              <w:rPr>
                <w:rFonts w:ascii="Verdana" w:hAnsi="Verdana"/>
                <w:bCs/>
                <w:color w:val="auto"/>
                <w:sz w:val="22"/>
                <w:szCs w:val="22"/>
              </w:rPr>
              <w:t>A positive outlook and proactive approach</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5548BE06"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2AED3F4" w14:textId="77777777">
            <w:pPr>
              <w:spacing w:before="120" w:after="120"/>
              <w:jc w:val="both"/>
              <w:rPr>
                <w:rFonts w:ascii="Verdana" w:hAnsi="Verdana"/>
                <w:bCs/>
                <w:color w:val="auto"/>
                <w:sz w:val="22"/>
                <w:szCs w:val="22"/>
              </w:rPr>
            </w:pPr>
          </w:p>
        </w:tc>
      </w:tr>
      <w:tr w:rsidRPr="00741A59" w:rsidR="00741A59" w:rsidTr="622A2CA6" w14:paraId="19750B77"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4F23A776" w14:textId="77777777">
            <w:pPr>
              <w:spacing w:before="120" w:after="120"/>
              <w:jc w:val="both"/>
              <w:rPr>
                <w:rFonts w:ascii="Verdana" w:hAnsi="Verdana"/>
                <w:bCs/>
                <w:color w:val="auto"/>
                <w:sz w:val="22"/>
                <w:szCs w:val="22"/>
              </w:rPr>
            </w:pPr>
            <w:proofErr w:type="spellStart"/>
            <w:r w:rsidRPr="00741A59">
              <w:rPr>
                <w:rFonts w:ascii="Verdana" w:hAnsi="Verdana"/>
                <w:bCs/>
                <w:color w:val="auto"/>
                <w:sz w:val="22"/>
                <w:szCs w:val="22"/>
              </w:rPr>
              <w:t>i</w:t>
            </w:r>
            <w:proofErr w:type="spellEnd"/>
            <w:r w:rsidRPr="00741A59">
              <w:rPr>
                <w:rFonts w:ascii="Verdana" w:hAnsi="Verdana"/>
                <w:bCs/>
                <w:color w:val="auto"/>
                <w:sz w:val="22"/>
                <w:szCs w:val="22"/>
              </w:rPr>
              <w:t>)</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5DC476A" w14:textId="77777777">
            <w:pPr>
              <w:spacing w:before="120" w:after="120"/>
              <w:jc w:val="both"/>
              <w:rPr>
                <w:rFonts w:ascii="Verdana" w:hAnsi="Verdana"/>
                <w:bCs/>
                <w:color w:val="auto"/>
                <w:sz w:val="22"/>
                <w:szCs w:val="22"/>
              </w:rPr>
            </w:pPr>
            <w:r w:rsidRPr="00741A59">
              <w:rPr>
                <w:rFonts w:ascii="Verdana" w:hAnsi="Verdana"/>
                <w:bCs/>
                <w:color w:val="auto"/>
                <w:sz w:val="22"/>
                <w:szCs w:val="22"/>
              </w:rPr>
              <w:t>Able to respect the Christian ethos of the YMCA and uphold its values</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EAC766B" w14:textId="77777777">
            <w:pPr>
              <w:spacing w:before="120" w:after="120"/>
              <w:jc w:val="both"/>
              <w:rPr>
                <w:rFonts w:ascii="Verdana" w:hAnsi="Verdana"/>
                <w:color w:val="auto"/>
                <w:sz w:val="22"/>
                <w:szCs w:val="22"/>
              </w:rPr>
            </w:pP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947903C"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r>
      <w:tr w:rsidRPr="00741A59" w:rsidR="00741A59" w:rsidTr="622A2CA6" w14:paraId="75851615"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3A459A84" w14:textId="77777777">
            <w:pPr>
              <w:spacing w:before="120" w:after="120"/>
              <w:jc w:val="both"/>
              <w:rPr>
                <w:rFonts w:ascii="Verdana" w:hAnsi="Verdana"/>
                <w:bCs/>
                <w:color w:val="auto"/>
                <w:sz w:val="22"/>
                <w:szCs w:val="22"/>
              </w:rPr>
            </w:pPr>
            <w:r w:rsidRPr="00741A59">
              <w:rPr>
                <w:rFonts w:ascii="Verdana" w:hAnsi="Verdana"/>
                <w:bCs/>
                <w:color w:val="auto"/>
                <w:sz w:val="22"/>
                <w:szCs w:val="22"/>
              </w:rPr>
              <w:t>k)</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B457BF8" w14:textId="77777777">
            <w:pPr>
              <w:spacing w:before="120" w:after="120"/>
              <w:jc w:val="both"/>
              <w:rPr>
                <w:rFonts w:ascii="Verdana" w:hAnsi="Verdana"/>
                <w:bCs/>
                <w:color w:val="auto"/>
                <w:sz w:val="22"/>
                <w:szCs w:val="22"/>
              </w:rPr>
            </w:pPr>
            <w:r w:rsidRPr="00741A59">
              <w:rPr>
                <w:rFonts w:ascii="Verdana" w:hAnsi="Verdana"/>
                <w:bCs/>
                <w:color w:val="auto"/>
                <w:sz w:val="22"/>
                <w:szCs w:val="22"/>
              </w:rPr>
              <w:t>Ability to motivate self and others</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53B18D8B"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5D8FED07" w14:textId="77777777">
            <w:pPr>
              <w:spacing w:before="120" w:after="120"/>
              <w:jc w:val="both"/>
              <w:rPr>
                <w:rFonts w:ascii="Verdana" w:hAnsi="Verdana"/>
                <w:color w:val="auto"/>
                <w:sz w:val="22"/>
                <w:szCs w:val="22"/>
              </w:rPr>
            </w:pPr>
          </w:p>
        </w:tc>
      </w:tr>
      <w:tr w:rsidRPr="00741A59" w:rsidR="00741A59" w:rsidTr="622A2CA6" w14:paraId="7FF9DB95"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DAD1D17" w14:textId="77777777">
            <w:pPr>
              <w:spacing w:before="120" w:after="120"/>
              <w:jc w:val="both"/>
              <w:rPr>
                <w:rFonts w:ascii="Verdana" w:hAnsi="Verdana"/>
                <w:bCs/>
                <w:color w:val="auto"/>
                <w:sz w:val="22"/>
                <w:szCs w:val="22"/>
              </w:rPr>
            </w:pPr>
            <w:r w:rsidRPr="00741A59">
              <w:rPr>
                <w:rFonts w:ascii="Verdana" w:hAnsi="Verdana"/>
                <w:bCs/>
                <w:color w:val="auto"/>
                <w:sz w:val="22"/>
                <w:szCs w:val="22"/>
              </w:rPr>
              <w:t>l)</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4541BFC4" w14:textId="77777777">
            <w:pPr>
              <w:spacing w:before="120" w:after="120"/>
              <w:jc w:val="both"/>
              <w:rPr>
                <w:rFonts w:ascii="Verdana" w:hAnsi="Verdana"/>
                <w:bCs/>
                <w:color w:val="auto"/>
                <w:sz w:val="22"/>
                <w:szCs w:val="22"/>
              </w:rPr>
            </w:pPr>
            <w:r w:rsidRPr="00741A59">
              <w:rPr>
                <w:rFonts w:ascii="Verdana" w:hAnsi="Verdana"/>
                <w:bCs/>
                <w:color w:val="auto"/>
                <w:sz w:val="22"/>
                <w:szCs w:val="22"/>
              </w:rPr>
              <w:t>Ability to delegate tasks</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66695D4"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88E8E67" w14:textId="77777777">
            <w:pPr>
              <w:spacing w:before="120" w:after="120"/>
              <w:jc w:val="both"/>
              <w:rPr>
                <w:rFonts w:ascii="Verdana" w:hAnsi="Verdana"/>
                <w:color w:val="auto"/>
                <w:sz w:val="22"/>
                <w:szCs w:val="22"/>
              </w:rPr>
            </w:pPr>
          </w:p>
        </w:tc>
      </w:tr>
      <w:tr w:rsidRPr="00741A59" w:rsidR="00741A59" w:rsidTr="622A2CA6" w14:paraId="00399EE6"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F69DEFD" w14:textId="77777777">
            <w:pPr>
              <w:spacing w:before="120" w:after="120"/>
              <w:jc w:val="both"/>
              <w:rPr>
                <w:rFonts w:ascii="Verdana" w:hAnsi="Verdana"/>
                <w:bCs/>
                <w:color w:val="auto"/>
                <w:sz w:val="22"/>
                <w:szCs w:val="22"/>
              </w:rPr>
            </w:pPr>
            <w:r w:rsidRPr="00741A59">
              <w:rPr>
                <w:rFonts w:ascii="Verdana" w:hAnsi="Verdana"/>
                <w:bCs/>
                <w:color w:val="auto"/>
                <w:sz w:val="22"/>
                <w:szCs w:val="22"/>
              </w:rPr>
              <w:t>m)</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B9C4D21" w14:textId="77777777">
            <w:pPr>
              <w:spacing w:before="120" w:after="120"/>
              <w:jc w:val="both"/>
              <w:rPr>
                <w:rFonts w:ascii="Verdana" w:hAnsi="Verdana"/>
                <w:bCs/>
                <w:color w:val="auto"/>
                <w:sz w:val="22"/>
                <w:szCs w:val="22"/>
              </w:rPr>
            </w:pPr>
            <w:r w:rsidRPr="00741A59">
              <w:rPr>
                <w:rFonts w:ascii="Verdana" w:hAnsi="Verdana"/>
                <w:bCs/>
                <w:color w:val="auto"/>
                <w:sz w:val="22"/>
                <w:szCs w:val="22"/>
              </w:rPr>
              <w:t>Ability to monitor workload of others</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647ADD4"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6E45265" w14:textId="77777777">
            <w:pPr>
              <w:spacing w:before="120" w:after="120"/>
              <w:jc w:val="both"/>
              <w:rPr>
                <w:rFonts w:ascii="Verdana" w:hAnsi="Verdana"/>
                <w:color w:val="auto"/>
                <w:sz w:val="22"/>
                <w:szCs w:val="22"/>
              </w:rPr>
            </w:pPr>
          </w:p>
        </w:tc>
      </w:tr>
      <w:tr w:rsidRPr="00741A59" w:rsidR="00741A59" w:rsidTr="622A2CA6" w14:paraId="4AC900C0"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3D91857E" w14:textId="77777777">
            <w:pPr>
              <w:spacing w:before="120" w:after="120"/>
              <w:jc w:val="both"/>
              <w:rPr>
                <w:rFonts w:ascii="Verdana" w:hAnsi="Verdana"/>
                <w:bCs/>
                <w:color w:val="auto"/>
                <w:sz w:val="22"/>
                <w:szCs w:val="22"/>
              </w:rPr>
            </w:pPr>
            <w:r w:rsidRPr="00741A59">
              <w:rPr>
                <w:rFonts w:ascii="Verdana" w:hAnsi="Verdana"/>
                <w:bCs/>
                <w:color w:val="auto"/>
                <w:sz w:val="22"/>
                <w:szCs w:val="22"/>
              </w:rPr>
              <w:t>n)</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2BB0580" w14:textId="77777777">
            <w:pPr>
              <w:spacing w:after="0" w:line="240" w:lineRule="auto"/>
              <w:jc w:val="both"/>
              <w:rPr>
                <w:rFonts w:ascii="Verdana" w:hAnsi="Verdana" w:eastAsia="Times New Roman" w:cs="Times New Roman"/>
                <w:color w:val="auto"/>
                <w:sz w:val="22"/>
                <w:szCs w:val="22"/>
                <w:lang w:eastAsia="en-GB"/>
              </w:rPr>
            </w:pPr>
            <w:r w:rsidRPr="00741A59">
              <w:rPr>
                <w:rFonts w:ascii="Verdana" w:hAnsi="Verdana" w:eastAsia="Times New Roman" w:cs="Times New Roman"/>
                <w:color w:val="auto"/>
                <w:sz w:val="22"/>
                <w:szCs w:val="22"/>
                <w:lang w:eastAsia="en-GB"/>
              </w:rPr>
              <w:t>Maintain clear and professional boundaries at all times with all contacts in accordance with policies and procedures to promote the concept of independence with young people, not dependency.</w:t>
            </w:r>
          </w:p>
          <w:p w:rsidRPr="00741A59" w:rsidR="00741A59" w:rsidP="00741A59" w:rsidRDefault="00741A59" w14:paraId="2BCEAF61" w14:textId="77777777">
            <w:pPr>
              <w:spacing w:before="120" w:after="120"/>
              <w:jc w:val="both"/>
              <w:rPr>
                <w:rFonts w:ascii="Verdana" w:hAnsi="Verdana"/>
                <w:bCs/>
                <w:color w:val="auto"/>
                <w:sz w:val="22"/>
                <w:szCs w:val="22"/>
              </w:rPr>
            </w:pP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332AF8B3"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293CA6A" w14:textId="77777777">
            <w:pPr>
              <w:spacing w:before="120" w:after="120"/>
              <w:jc w:val="both"/>
              <w:rPr>
                <w:rFonts w:ascii="Verdana" w:hAnsi="Verdana"/>
                <w:color w:val="auto"/>
                <w:sz w:val="22"/>
                <w:szCs w:val="22"/>
              </w:rPr>
            </w:pPr>
          </w:p>
        </w:tc>
      </w:tr>
      <w:tr w:rsidRPr="00741A59" w:rsidR="00741A59" w:rsidTr="622A2CA6" w14:paraId="43E6B2F1" w14:textId="77777777">
        <w:tc>
          <w:tcPr>
            <w:tcW w:w="10139" w:type="dxa"/>
            <w:gridSpan w:val="4"/>
            <w:tcMar/>
          </w:tcPr>
          <w:p w:rsidRPr="00741A59" w:rsidR="00741A59" w:rsidP="00741A59" w:rsidRDefault="00741A59" w14:paraId="1C2EA117" w14:textId="77777777">
            <w:pPr>
              <w:spacing w:before="120" w:after="120"/>
              <w:jc w:val="both"/>
              <w:rPr>
                <w:rFonts w:ascii="Verdana" w:hAnsi="Verdana"/>
                <w:b/>
                <w:color w:val="auto"/>
                <w:sz w:val="22"/>
                <w:szCs w:val="22"/>
              </w:rPr>
            </w:pPr>
            <w:r w:rsidRPr="00741A59">
              <w:rPr>
                <w:rFonts w:ascii="Verdana" w:hAnsi="Verdana"/>
                <w:b/>
                <w:color w:val="auto"/>
                <w:sz w:val="22"/>
                <w:szCs w:val="22"/>
              </w:rPr>
              <w:t>Administration</w:t>
            </w:r>
          </w:p>
        </w:tc>
      </w:tr>
      <w:tr w:rsidRPr="00741A59" w:rsidR="00741A59" w:rsidTr="622A2CA6" w14:paraId="291D5115"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046B9B40" w14:textId="77777777">
            <w:pPr>
              <w:spacing w:before="120" w:after="120"/>
              <w:jc w:val="both"/>
              <w:rPr>
                <w:rFonts w:ascii="Verdana" w:hAnsi="Verdana"/>
                <w:bCs/>
                <w:color w:val="auto"/>
                <w:sz w:val="22"/>
                <w:szCs w:val="22"/>
              </w:rPr>
            </w:pPr>
            <w:r w:rsidRPr="00741A59">
              <w:rPr>
                <w:rFonts w:ascii="Verdana" w:hAnsi="Verdana"/>
                <w:bCs/>
                <w:color w:val="auto"/>
                <w:sz w:val="22"/>
                <w:szCs w:val="22"/>
              </w:rPr>
              <w:t>a)</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F2F959B" w14:textId="77777777">
            <w:pPr>
              <w:spacing w:before="120" w:after="120"/>
              <w:jc w:val="both"/>
              <w:rPr>
                <w:rFonts w:ascii="Verdana" w:hAnsi="Verdana"/>
                <w:bCs/>
                <w:color w:val="auto"/>
                <w:sz w:val="22"/>
                <w:szCs w:val="22"/>
              </w:rPr>
            </w:pPr>
            <w:r w:rsidRPr="00741A59">
              <w:rPr>
                <w:rFonts w:ascii="Verdana" w:hAnsi="Verdana"/>
                <w:bCs/>
                <w:color w:val="auto"/>
                <w:sz w:val="22"/>
                <w:szCs w:val="22"/>
              </w:rPr>
              <w:t xml:space="preserve">To record, monitor and evidence support delivery using an electronic database </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4F8B2D5B"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957D1EE" w14:textId="77777777">
            <w:pPr>
              <w:spacing w:before="120" w:after="120"/>
              <w:jc w:val="both"/>
              <w:rPr>
                <w:rFonts w:ascii="Verdana" w:hAnsi="Verdana"/>
                <w:color w:val="auto"/>
                <w:sz w:val="22"/>
                <w:szCs w:val="22"/>
              </w:rPr>
            </w:pPr>
          </w:p>
        </w:tc>
      </w:tr>
      <w:tr w:rsidRPr="00741A59" w:rsidR="00741A59" w:rsidTr="622A2CA6" w14:paraId="00640386" w14:textId="77777777">
        <w:tc>
          <w:tcPr>
            <w:tcW w:w="9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4BC6041" w14:textId="77777777">
            <w:pPr>
              <w:spacing w:before="120" w:after="120"/>
              <w:jc w:val="both"/>
              <w:rPr>
                <w:rFonts w:ascii="Verdana" w:hAnsi="Verdana"/>
                <w:bCs/>
                <w:color w:val="auto"/>
                <w:sz w:val="22"/>
                <w:szCs w:val="22"/>
              </w:rPr>
            </w:pPr>
            <w:r w:rsidRPr="00741A59">
              <w:rPr>
                <w:rFonts w:ascii="Verdana" w:hAnsi="Verdana"/>
                <w:bCs/>
                <w:color w:val="auto"/>
                <w:sz w:val="22"/>
                <w:szCs w:val="22"/>
              </w:rPr>
              <w:t>b)</w:t>
            </w:r>
          </w:p>
        </w:tc>
        <w:tc>
          <w:tcPr>
            <w:tcW w:w="6209"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29C57E59" w14:textId="77777777">
            <w:pPr>
              <w:spacing w:before="120" w:after="120"/>
              <w:jc w:val="both"/>
              <w:rPr>
                <w:rFonts w:ascii="Verdana" w:hAnsi="Verdana"/>
                <w:bCs/>
                <w:color w:val="auto"/>
                <w:sz w:val="22"/>
                <w:szCs w:val="22"/>
              </w:rPr>
            </w:pPr>
            <w:r w:rsidRPr="00741A59">
              <w:rPr>
                <w:rFonts w:ascii="Verdana" w:hAnsi="Verdana"/>
                <w:bCs/>
                <w:color w:val="auto"/>
                <w:sz w:val="22"/>
                <w:szCs w:val="22"/>
              </w:rPr>
              <w:t>Ability to undertake basic administration tasks</w:t>
            </w:r>
          </w:p>
        </w:tc>
        <w:tc>
          <w:tcPr>
            <w:tcW w:w="1440"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188CE2EB" w14:textId="77777777">
            <w:pPr>
              <w:spacing w:before="120" w:after="120"/>
              <w:jc w:val="both"/>
              <w:rPr>
                <w:rFonts w:ascii="Verdana" w:hAnsi="Verdana"/>
                <w:color w:val="auto"/>
                <w:sz w:val="22"/>
                <w:szCs w:val="22"/>
              </w:rPr>
            </w:pPr>
            <w:r w:rsidRPr="00741A59">
              <w:rPr>
                <w:rFonts w:ascii="Verdana" w:hAnsi="Verdana"/>
                <w:color w:val="auto"/>
                <w:sz w:val="22"/>
                <w:szCs w:val="22"/>
              </w:rPr>
              <w:t>√</w:t>
            </w:r>
          </w:p>
        </w:tc>
        <w:tc>
          <w:tcPr>
            <w:tcW w:w="1545" w:type="dxa"/>
            <w:tcBorders>
              <w:top w:val="single" w:color="auto" w:sz="6" w:space="0"/>
              <w:left w:val="single" w:color="auto" w:sz="6" w:space="0"/>
              <w:bottom w:val="single" w:color="auto" w:sz="6" w:space="0"/>
              <w:right w:val="single" w:color="auto" w:sz="6" w:space="0"/>
            </w:tcBorders>
            <w:tcMar/>
          </w:tcPr>
          <w:p w:rsidRPr="00741A59" w:rsidR="00741A59" w:rsidP="00741A59" w:rsidRDefault="00741A59" w14:paraId="6FEA08E4" w14:textId="77777777">
            <w:pPr>
              <w:spacing w:before="120" w:after="120"/>
              <w:jc w:val="both"/>
              <w:rPr>
                <w:rFonts w:ascii="Verdana" w:hAnsi="Verdana"/>
                <w:bCs/>
                <w:color w:val="auto"/>
                <w:sz w:val="22"/>
                <w:szCs w:val="22"/>
              </w:rPr>
            </w:pPr>
          </w:p>
        </w:tc>
      </w:tr>
    </w:tbl>
    <w:p w:rsidRPr="00741A59" w:rsidR="00134C66" w:rsidP="008311BD" w:rsidRDefault="00134C66" w14:paraId="04AD77AA" w14:textId="0DD46C6F">
      <w:pPr>
        <w:pStyle w:val="NoSpacing"/>
        <w:rPr>
          <w:rFonts w:ascii="Verdana" w:hAnsi="Verdana"/>
          <w:color w:val="auto"/>
          <w:sz w:val="22"/>
          <w:szCs w:val="22"/>
          <w:lang w:eastAsia="en-GB"/>
        </w:rPr>
      </w:pPr>
    </w:p>
    <w:p w:rsidRPr="00741A59" w:rsidR="00134C66" w:rsidP="008311BD" w:rsidRDefault="00134C66" w14:paraId="2950903A" w14:textId="77777777">
      <w:pPr>
        <w:pStyle w:val="NoSpacing"/>
        <w:rPr>
          <w:rFonts w:ascii="Verdana" w:hAnsi="Verdana"/>
          <w:color w:val="auto"/>
          <w:sz w:val="22"/>
          <w:szCs w:val="22"/>
          <w:lang w:eastAsia="en-GB"/>
        </w:rPr>
      </w:pPr>
    </w:p>
    <w:p w:rsidRPr="00741A59" w:rsidR="00134C66" w:rsidP="008311BD" w:rsidRDefault="00134C66" w14:paraId="04BABF16" w14:textId="77777777">
      <w:pPr>
        <w:pStyle w:val="NoSpacing"/>
        <w:rPr>
          <w:rFonts w:ascii="Verdana" w:hAnsi="Verdana"/>
          <w:color w:val="auto"/>
          <w:sz w:val="22"/>
          <w:szCs w:val="22"/>
          <w:lang w:eastAsia="en-GB"/>
        </w:rPr>
      </w:pPr>
    </w:p>
    <w:p w:rsidRPr="00741A59" w:rsidR="009E0BE8" w:rsidP="00370384" w:rsidRDefault="009E0BE8" w14:paraId="100F1F9A" w14:textId="5453F829">
      <w:pPr>
        <w:spacing w:after="0" w:line="240" w:lineRule="auto"/>
        <w:jc w:val="both"/>
        <w:outlineLvl w:val="0"/>
        <w:rPr>
          <w:rFonts w:ascii="Verdana" w:hAnsi="Verdana"/>
          <w:color w:val="auto"/>
          <w:sz w:val="22"/>
          <w:szCs w:val="22"/>
        </w:rPr>
      </w:pPr>
    </w:p>
    <w:tbl>
      <w:tblPr>
        <w:tblpPr w:leftFromText="180" w:rightFromText="180" w:horzAnchor="margin" w:tblpY="555"/>
        <w:tblW w:w="10139" w:type="dxa"/>
        <w:tblLayout w:type="fixed"/>
        <w:tblLook w:val="0000" w:firstRow="0" w:lastRow="0" w:firstColumn="0" w:lastColumn="0" w:noHBand="0" w:noVBand="0"/>
      </w:tblPr>
      <w:tblGrid>
        <w:gridCol w:w="548"/>
        <w:gridCol w:w="6606"/>
        <w:gridCol w:w="2985"/>
      </w:tblGrid>
      <w:tr w:rsidRPr="00741A59" w:rsidR="00741A59" w:rsidTr="00134C66" w14:paraId="21D4F411" w14:textId="77777777">
        <w:tc>
          <w:tcPr>
            <w:tcW w:w="10139" w:type="dxa"/>
            <w:gridSpan w:val="3"/>
            <w:tcBorders>
              <w:top w:val="single" w:color="auto" w:sz="6" w:space="0"/>
              <w:left w:val="single" w:color="auto" w:sz="6" w:space="0"/>
              <w:bottom w:val="single" w:color="auto" w:sz="6" w:space="0"/>
              <w:right w:val="single" w:color="auto" w:sz="6" w:space="0"/>
            </w:tcBorders>
          </w:tcPr>
          <w:p w:rsidRPr="00741A59" w:rsidR="00370384" w:rsidP="00134C66" w:rsidRDefault="00370384" w14:paraId="3C85B238" w14:textId="77777777">
            <w:pPr>
              <w:spacing w:before="120" w:after="120"/>
              <w:jc w:val="both"/>
              <w:rPr>
                <w:rFonts w:ascii="Verdana" w:hAnsi="Verdana"/>
                <w:b/>
                <w:bCs/>
                <w:color w:val="auto"/>
                <w:sz w:val="22"/>
                <w:szCs w:val="22"/>
              </w:rPr>
            </w:pPr>
            <w:r w:rsidRPr="00741A59">
              <w:rPr>
                <w:rFonts w:ascii="Verdana" w:hAnsi="Verdana"/>
                <w:b/>
                <w:bCs/>
                <w:color w:val="auto"/>
                <w:sz w:val="22"/>
                <w:szCs w:val="22"/>
              </w:rPr>
              <w:lastRenderedPageBreak/>
              <w:t>Terms and Conditions</w:t>
            </w:r>
          </w:p>
          <w:p w:rsidRPr="00741A59" w:rsidR="00370384" w:rsidP="00134C66" w:rsidRDefault="00370384" w14:paraId="7012F1D9" w14:textId="77777777">
            <w:pPr>
              <w:spacing w:before="120" w:after="120"/>
              <w:jc w:val="both"/>
              <w:rPr>
                <w:rFonts w:ascii="Verdana" w:hAnsi="Verdana"/>
                <w:b/>
                <w:bCs/>
                <w:color w:val="auto"/>
                <w:sz w:val="22"/>
                <w:szCs w:val="22"/>
              </w:rPr>
            </w:pPr>
          </w:p>
        </w:tc>
      </w:tr>
      <w:tr w:rsidRPr="00741A59" w:rsidR="00741A59" w:rsidTr="00134C66" w14:paraId="3F257F27" w14:textId="77777777">
        <w:tc>
          <w:tcPr>
            <w:tcW w:w="548"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01A3E8C0" w14:textId="77777777">
            <w:pPr>
              <w:spacing w:before="120" w:after="120"/>
              <w:jc w:val="both"/>
              <w:rPr>
                <w:rFonts w:ascii="Verdana" w:hAnsi="Verdana"/>
                <w:bCs/>
                <w:color w:val="auto"/>
                <w:sz w:val="22"/>
                <w:szCs w:val="22"/>
              </w:rPr>
            </w:pPr>
            <w:r w:rsidRPr="00741A59">
              <w:rPr>
                <w:rFonts w:ascii="Verdana" w:hAnsi="Verdana"/>
                <w:bCs/>
                <w:color w:val="auto"/>
                <w:sz w:val="22"/>
                <w:szCs w:val="22"/>
              </w:rPr>
              <w:t>b)</w:t>
            </w:r>
          </w:p>
        </w:tc>
        <w:tc>
          <w:tcPr>
            <w:tcW w:w="6606"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0824C68D" w14:textId="77777777">
            <w:pPr>
              <w:spacing w:before="120" w:after="120"/>
              <w:jc w:val="both"/>
              <w:rPr>
                <w:rFonts w:ascii="Verdana" w:hAnsi="Verdana"/>
                <w:bCs/>
                <w:color w:val="auto"/>
                <w:sz w:val="22"/>
                <w:szCs w:val="22"/>
              </w:rPr>
            </w:pPr>
            <w:r w:rsidRPr="00741A59">
              <w:rPr>
                <w:rFonts w:ascii="Verdana" w:hAnsi="Verdana"/>
                <w:bCs/>
                <w:color w:val="auto"/>
                <w:sz w:val="22"/>
                <w:szCs w:val="22"/>
              </w:rPr>
              <w:t>Hours</w:t>
            </w:r>
          </w:p>
        </w:tc>
        <w:tc>
          <w:tcPr>
            <w:tcW w:w="2985"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05E1B691" w14:textId="43FE7013">
            <w:pPr>
              <w:spacing w:before="120" w:after="120"/>
              <w:jc w:val="both"/>
              <w:rPr>
                <w:rFonts w:ascii="Verdana" w:hAnsi="Verdana"/>
                <w:bCs/>
                <w:color w:val="auto"/>
                <w:sz w:val="22"/>
                <w:szCs w:val="22"/>
              </w:rPr>
            </w:pPr>
            <w:r w:rsidRPr="00741A59">
              <w:rPr>
                <w:rFonts w:ascii="Verdana" w:hAnsi="Verdana"/>
                <w:color w:val="auto"/>
                <w:sz w:val="22"/>
                <w:szCs w:val="22"/>
              </w:rPr>
              <w:t>37.5 hours per week. Shifts, Bank holidays and week-end working</w:t>
            </w:r>
          </w:p>
        </w:tc>
      </w:tr>
      <w:tr w:rsidRPr="00741A59" w:rsidR="00741A59" w:rsidTr="00134C66" w14:paraId="42E0A9F6" w14:textId="77777777">
        <w:tc>
          <w:tcPr>
            <w:tcW w:w="548"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1C8BCC48" w14:textId="77777777">
            <w:pPr>
              <w:spacing w:before="120" w:after="120"/>
              <w:jc w:val="both"/>
              <w:rPr>
                <w:rFonts w:ascii="Verdana" w:hAnsi="Verdana"/>
                <w:bCs/>
                <w:color w:val="auto"/>
                <w:sz w:val="22"/>
                <w:szCs w:val="22"/>
              </w:rPr>
            </w:pPr>
            <w:r w:rsidRPr="00741A59">
              <w:rPr>
                <w:rFonts w:ascii="Verdana" w:hAnsi="Verdana"/>
                <w:bCs/>
                <w:color w:val="auto"/>
                <w:sz w:val="22"/>
                <w:szCs w:val="22"/>
              </w:rPr>
              <w:t>c)</w:t>
            </w:r>
          </w:p>
        </w:tc>
        <w:tc>
          <w:tcPr>
            <w:tcW w:w="6606"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3A289E81" w14:textId="77777777">
            <w:pPr>
              <w:spacing w:before="120" w:after="120"/>
              <w:jc w:val="both"/>
              <w:rPr>
                <w:rFonts w:ascii="Verdana" w:hAnsi="Verdana"/>
                <w:bCs/>
                <w:color w:val="auto"/>
                <w:sz w:val="22"/>
                <w:szCs w:val="22"/>
              </w:rPr>
            </w:pPr>
            <w:r w:rsidRPr="00741A59">
              <w:rPr>
                <w:rFonts w:ascii="Verdana" w:hAnsi="Verdana"/>
                <w:color w:val="auto"/>
                <w:sz w:val="22"/>
                <w:szCs w:val="22"/>
              </w:rPr>
              <w:t>Annual Leave:</w:t>
            </w:r>
          </w:p>
        </w:tc>
        <w:tc>
          <w:tcPr>
            <w:tcW w:w="2985"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4355851E" w14:textId="77777777">
            <w:pPr>
              <w:spacing w:before="120" w:after="120"/>
              <w:jc w:val="both"/>
              <w:rPr>
                <w:rFonts w:ascii="Verdana" w:hAnsi="Verdana"/>
                <w:bCs/>
                <w:color w:val="auto"/>
                <w:sz w:val="22"/>
                <w:szCs w:val="22"/>
              </w:rPr>
            </w:pPr>
            <w:r w:rsidRPr="00741A59">
              <w:rPr>
                <w:rFonts w:ascii="Verdana" w:hAnsi="Verdana"/>
                <w:color w:val="auto"/>
                <w:sz w:val="22"/>
                <w:szCs w:val="22"/>
              </w:rPr>
              <w:t>5 weeks annual leave plus bank holidays pro rata</w:t>
            </w:r>
          </w:p>
        </w:tc>
      </w:tr>
      <w:tr w:rsidRPr="00741A59" w:rsidR="00741A59" w:rsidTr="00134C66" w14:paraId="000C731C" w14:textId="77777777">
        <w:tc>
          <w:tcPr>
            <w:tcW w:w="548"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3FE528F2" w14:textId="77777777">
            <w:pPr>
              <w:spacing w:before="120" w:after="120"/>
              <w:jc w:val="both"/>
              <w:rPr>
                <w:rFonts w:ascii="Verdana" w:hAnsi="Verdana"/>
                <w:bCs/>
                <w:color w:val="auto"/>
                <w:sz w:val="22"/>
                <w:szCs w:val="22"/>
              </w:rPr>
            </w:pPr>
            <w:r w:rsidRPr="00741A59">
              <w:rPr>
                <w:rFonts w:ascii="Verdana" w:hAnsi="Verdana"/>
                <w:bCs/>
                <w:color w:val="auto"/>
                <w:sz w:val="22"/>
                <w:szCs w:val="22"/>
              </w:rPr>
              <w:t>d)</w:t>
            </w:r>
          </w:p>
        </w:tc>
        <w:tc>
          <w:tcPr>
            <w:tcW w:w="6606"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556098F0" w14:textId="77777777">
            <w:pPr>
              <w:spacing w:before="120" w:after="120"/>
              <w:jc w:val="both"/>
              <w:rPr>
                <w:rFonts w:ascii="Verdana" w:hAnsi="Verdana"/>
                <w:bCs/>
                <w:color w:val="auto"/>
                <w:sz w:val="22"/>
                <w:szCs w:val="22"/>
              </w:rPr>
            </w:pPr>
            <w:r w:rsidRPr="00741A59">
              <w:rPr>
                <w:rFonts w:ascii="Verdana" w:hAnsi="Verdana"/>
                <w:color w:val="auto"/>
                <w:sz w:val="22"/>
                <w:szCs w:val="22"/>
              </w:rPr>
              <w:t>Notice Period:</w:t>
            </w:r>
          </w:p>
        </w:tc>
        <w:tc>
          <w:tcPr>
            <w:tcW w:w="2985"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75D824E6" w14:textId="77777777">
            <w:pPr>
              <w:spacing w:before="120" w:after="120"/>
              <w:jc w:val="both"/>
              <w:rPr>
                <w:rFonts w:ascii="Verdana" w:hAnsi="Verdana"/>
                <w:bCs/>
                <w:color w:val="auto"/>
                <w:sz w:val="22"/>
                <w:szCs w:val="22"/>
              </w:rPr>
            </w:pPr>
            <w:r w:rsidRPr="00741A59">
              <w:rPr>
                <w:rFonts w:ascii="Verdana" w:hAnsi="Verdana"/>
                <w:color w:val="auto"/>
                <w:sz w:val="22"/>
                <w:szCs w:val="22"/>
              </w:rPr>
              <w:t>1 Month</w:t>
            </w:r>
          </w:p>
        </w:tc>
      </w:tr>
      <w:tr w:rsidRPr="00741A59" w:rsidR="00741A59" w:rsidTr="00134C66" w14:paraId="4402365E" w14:textId="77777777">
        <w:tc>
          <w:tcPr>
            <w:tcW w:w="548"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78A8ADD8" w14:textId="77777777">
            <w:pPr>
              <w:spacing w:before="120" w:after="120"/>
              <w:jc w:val="both"/>
              <w:rPr>
                <w:rFonts w:ascii="Verdana" w:hAnsi="Verdana"/>
                <w:bCs/>
                <w:color w:val="auto"/>
                <w:sz w:val="22"/>
                <w:szCs w:val="22"/>
              </w:rPr>
            </w:pPr>
            <w:r w:rsidRPr="00741A59">
              <w:rPr>
                <w:rFonts w:ascii="Verdana" w:hAnsi="Verdana"/>
                <w:bCs/>
                <w:color w:val="auto"/>
                <w:sz w:val="22"/>
                <w:szCs w:val="22"/>
              </w:rPr>
              <w:t>e)</w:t>
            </w:r>
          </w:p>
        </w:tc>
        <w:tc>
          <w:tcPr>
            <w:tcW w:w="6606"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7A222BE8" w14:textId="77777777">
            <w:pPr>
              <w:spacing w:before="120" w:after="120"/>
              <w:jc w:val="both"/>
              <w:rPr>
                <w:rFonts w:ascii="Verdana" w:hAnsi="Verdana"/>
                <w:bCs/>
                <w:color w:val="auto"/>
                <w:sz w:val="22"/>
                <w:szCs w:val="22"/>
              </w:rPr>
            </w:pPr>
            <w:r w:rsidRPr="00741A59">
              <w:rPr>
                <w:rFonts w:ascii="Verdana" w:hAnsi="Verdana"/>
                <w:color w:val="auto"/>
                <w:sz w:val="22"/>
                <w:szCs w:val="22"/>
              </w:rPr>
              <w:t>Job Location:</w:t>
            </w:r>
            <w:r w:rsidRPr="00741A59">
              <w:rPr>
                <w:rFonts w:ascii="Verdana" w:hAnsi="Verdana"/>
                <w:color w:val="auto"/>
                <w:sz w:val="22"/>
                <w:szCs w:val="22"/>
              </w:rPr>
              <w:tab/>
            </w:r>
          </w:p>
        </w:tc>
        <w:tc>
          <w:tcPr>
            <w:tcW w:w="2985" w:type="dxa"/>
            <w:tcBorders>
              <w:top w:val="single" w:color="auto" w:sz="6" w:space="0"/>
              <w:left w:val="single" w:color="auto" w:sz="6" w:space="0"/>
              <w:bottom w:val="single" w:color="auto" w:sz="6" w:space="0"/>
              <w:right w:val="single" w:color="auto" w:sz="6" w:space="0"/>
            </w:tcBorders>
          </w:tcPr>
          <w:p w:rsidRPr="00741A59" w:rsidR="00370384" w:rsidP="00134C66" w:rsidRDefault="00741A59" w14:paraId="0BFB5540" w14:textId="60E42823">
            <w:pPr>
              <w:spacing w:before="120" w:after="120"/>
              <w:jc w:val="both"/>
              <w:rPr>
                <w:rFonts w:ascii="Verdana" w:hAnsi="Verdana"/>
                <w:bCs/>
                <w:color w:val="auto"/>
                <w:sz w:val="22"/>
                <w:szCs w:val="22"/>
              </w:rPr>
            </w:pPr>
            <w:r w:rsidRPr="00741A59">
              <w:rPr>
                <w:rFonts w:ascii="Verdana" w:hAnsi="Verdana"/>
                <w:color w:val="auto"/>
                <w:sz w:val="22"/>
                <w:szCs w:val="22"/>
              </w:rPr>
              <w:t>Mendip</w:t>
            </w:r>
            <w:r w:rsidRPr="00741A59" w:rsidR="008E7CE1">
              <w:rPr>
                <w:rFonts w:ascii="Verdana" w:hAnsi="Verdana"/>
                <w:color w:val="auto"/>
                <w:sz w:val="22"/>
                <w:szCs w:val="22"/>
              </w:rPr>
              <w:t xml:space="preserve"> and </w:t>
            </w:r>
            <w:r w:rsidRPr="00741A59" w:rsidR="00370384">
              <w:rPr>
                <w:rFonts w:ascii="Verdana" w:hAnsi="Verdana"/>
                <w:color w:val="auto"/>
                <w:sz w:val="22"/>
                <w:szCs w:val="22"/>
              </w:rPr>
              <w:t>South Somerset as required</w:t>
            </w:r>
          </w:p>
        </w:tc>
      </w:tr>
      <w:tr w:rsidRPr="00741A59" w:rsidR="00741A59" w:rsidTr="00134C66" w14:paraId="77294DF2" w14:textId="77777777">
        <w:tc>
          <w:tcPr>
            <w:tcW w:w="548"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23EC7DE1" w14:textId="77777777">
            <w:pPr>
              <w:spacing w:before="120" w:after="120"/>
              <w:jc w:val="both"/>
              <w:rPr>
                <w:rFonts w:ascii="Verdana" w:hAnsi="Verdana"/>
                <w:bCs/>
                <w:color w:val="auto"/>
                <w:sz w:val="22"/>
                <w:szCs w:val="22"/>
              </w:rPr>
            </w:pPr>
            <w:r w:rsidRPr="00741A59">
              <w:rPr>
                <w:rFonts w:ascii="Verdana" w:hAnsi="Verdana"/>
                <w:bCs/>
                <w:color w:val="auto"/>
                <w:sz w:val="22"/>
                <w:szCs w:val="22"/>
              </w:rPr>
              <w:t>f)</w:t>
            </w:r>
          </w:p>
        </w:tc>
        <w:tc>
          <w:tcPr>
            <w:tcW w:w="6606"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42A5F063" w14:textId="77777777">
            <w:pPr>
              <w:spacing w:before="120" w:after="120"/>
              <w:jc w:val="both"/>
              <w:rPr>
                <w:rFonts w:ascii="Verdana" w:hAnsi="Verdana" w:cs="Arial"/>
                <w:color w:val="auto"/>
                <w:sz w:val="22"/>
                <w:szCs w:val="22"/>
              </w:rPr>
            </w:pPr>
            <w:r w:rsidRPr="00741A59">
              <w:rPr>
                <w:rFonts w:ascii="Verdana" w:hAnsi="Verdana" w:cs="Arial"/>
                <w:color w:val="auto"/>
                <w:sz w:val="22"/>
                <w:szCs w:val="22"/>
              </w:rPr>
              <w:t>Probationary Period</w:t>
            </w:r>
          </w:p>
        </w:tc>
        <w:tc>
          <w:tcPr>
            <w:tcW w:w="2985"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7303E306" w14:textId="77777777">
            <w:pPr>
              <w:spacing w:before="120" w:after="120"/>
              <w:jc w:val="both"/>
              <w:rPr>
                <w:rFonts w:ascii="Verdana" w:hAnsi="Verdana"/>
                <w:bCs/>
                <w:color w:val="auto"/>
                <w:sz w:val="22"/>
                <w:szCs w:val="22"/>
              </w:rPr>
            </w:pPr>
            <w:r w:rsidRPr="00741A59">
              <w:rPr>
                <w:rFonts w:ascii="Verdana" w:hAnsi="Verdana" w:cs="Arial"/>
                <w:color w:val="auto"/>
                <w:sz w:val="22"/>
                <w:szCs w:val="22"/>
              </w:rPr>
              <w:t>6 months</w:t>
            </w:r>
          </w:p>
        </w:tc>
      </w:tr>
      <w:tr w:rsidRPr="00741A59" w:rsidR="00741A59" w:rsidTr="00134C66" w14:paraId="371165C9" w14:textId="77777777">
        <w:tc>
          <w:tcPr>
            <w:tcW w:w="548"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06A024FE" w14:textId="77777777">
            <w:pPr>
              <w:spacing w:before="120" w:after="120"/>
              <w:jc w:val="both"/>
              <w:rPr>
                <w:rFonts w:ascii="Verdana" w:hAnsi="Verdana"/>
                <w:bCs/>
                <w:color w:val="auto"/>
                <w:sz w:val="22"/>
                <w:szCs w:val="22"/>
              </w:rPr>
            </w:pPr>
            <w:r w:rsidRPr="00741A59">
              <w:rPr>
                <w:rFonts w:ascii="Verdana" w:hAnsi="Verdana"/>
                <w:bCs/>
                <w:color w:val="auto"/>
                <w:sz w:val="22"/>
                <w:szCs w:val="22"/>
              </w:rPr>
              <w:t>g)</w:t>
            </w:r>
          </w:p>
        </w:tc>
        <w:tc>
          <w:tcPr>
            <w:tcW w:w="6606"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48B7E34A" w14:textId="77777777">
            <w:pPr>
              <w:spacing w:before="120" w:after="120"/>
              <w:jc w:val="both"/>
              <w:rPr>
                <w:rFonts w:ascii="Verdana" w:hAnsi="Verdana" w:cs="Arial"/>
                <w:color w:val="auto"/>
                <w:sz w:val="22"/>
                <w:szCs w:val="22"/>
              </w:rPr>
            </w:pPr>
            <w:r w:rsidRPr="00741A59">
              <w:rPr>
                <w:rFonts w:ascii="Verdana" w:hAnsi="Verdana" w:cs="Arial"/>
                <w:color w:val="auto"/>
                <w:sz w:val="22"/>
                <w:szCs w:val="22"/>
              </w:rPr>
              <w:t>Pension</w:t>
            </w:r>
          </w:p>
        </w:tc>
        <w:tc>
          <w:tcPr>
            <w:tcW w:w="2985" w:type="dxa"/>
            <w:tcBorders>
              <w:top w:val="single" w:color="auto" w:sz="6" w:space="0"/>
              <w:left w:val="single" w:color="auto" w:sz="6" w:space="0"/>
              <w:bottom w:val="single" w:color="auto" w:sz="6" w:space="0"/>
              <w:right w:val="single" w:color="auto" w:sz="6" w:space="0"/>
            </w:tcBorders>
          </w:tcPr>
          <w:p w:rsidRPr="00741A59" w:rsidR="00370384" w:rsidP="00134C66" w:rsidRDefault="00370384" w14:paraId="51975E81" w14:textId="77777777">
            <w:pPr>
              <w:spacing w:before="120" w:after="120"/>
              <w:jc w:val="both"/>
              <w:rPr>
                <w:rFonts w:ascii="Verdana" w:hAnsi="Verdana"/>
                <w:bCs/>
                <w:color w:val="auto"/>
                <w:sz w:val="22"/>
                <w:szCs w:val="22"/>
              </w:rPr>
            </w:pPr>
            <w:r w:rsidRPr="00741A59">
              <w:rPr>
                <w:rFonts w:ascii="Verdana" w:hAnsi="Verdana"/>
                <w:color w:val="auto"/>
                <w:sz w:val="22"/>
                <w:szCs w:val="22"/>
              </w:rPr>
              <w:t>The post holder is eligible to become a contributory member of YMCA Brunel Group Stake Holder Pension Plan following completion of three months continuous service.</w:t>
            </w:r>
          </w:p>
        </w:tc>
      </w:tr>
    </w:tbl>
    <w:p w:rsidRPr="00741A59" w:rsidR="00370384" w:rsidP="00370384" w:rsidRDefault="00370384" w14:paraId="317AB194" w14:textId="77777777">
      <w:pPr>
        <w:spacing w:line="240" w:lineRule="auto"/>
        <w:jc w:val="both"/>
        <w:rPr>
          <w:rFonts w:ascii="Verdana" w:hAnsi="Verdana"/>
          <w:color w:val="auto"/>
          <w:sz w:val="22"/>
          <w:szCs w:val="22"/>
        </w:rPr>
      </w:pPr>
    </w:p>
    <w:p w:rsidRPr="00741A59" w:rsidR="00370384" w:rsidP="00370384" w:rsidRDefault="00370384" w14:paraId="4AFB4146" w14:textId="77777777">
      <w:pPr>
        <w:spacing w:line="240" w:lineRule="auto"/>
        <w:jc w:val="both"/>
        <w:rPr>
          <w:rFonts w:ascii="Verdana" w:hAnsi="Verdana"/>
          <w:color w:val="auto"/>
          <w:sz w:val="22"/>
          <w:szCs w:val="22"/>
        </w:rPr>
      </w:pPr>
    </w:p>
    <w:p w:rsidRPr="00741A59" w:rsidR="00370384" w:rsidP="00370384" w:rsidRDefault="00370384" w14:paraId="2403F159" w14:textId="77777777">
      <w:pPr>
        <w:jc w:val="both"/>
        <w:rPr>
          <w:rFonts w:ascii="Verdana" w:hAnsi="Verdana"/>
          <w:color w:val="auto"/>
          <w:sz w:val="22"/>
          <w:szCs w:val="22"/>
        </w:rPr>
      </w:pPr>
    </w:p>
    <w:p w:rsidRPr="00741A59" w:rsidR="00370384" w:rsidP="00370384" w:rsidRDefault="00370384" w14:paraId="464EB1C8" w14:textId="77777777">
      <w:pPr>
        <w:rPr>
          <w:color w:val="auto"/>
        </w:rPr>
      </w:pPr>
    </w:p>
    <w:p w:rsidRPr="00741A59" w:rsidR="004B0B61" w:rsidRDefault="004B0B61" w14:paraId="4C71001C" w14:textId="2F3C125D">
      <w:pPr>
        <w:spacing w:after="160" w:line="259" w:lineRule="auto"/>
        <w:rPr>
          <w:rFonts w:ascii="Verdana" w:hAnsi="Verdana"/>
          <w:b/>
          <w:color w:val="auto"/>
          <w:sz w:val="22"/>
          <w:szCs w:val="22"/>
        </w:rPr>
      </w:pPr>
    </w:p>
    <w:sectPr w:rsidRPr="00741A59" w:rsidR="004B0B61" w:rsidSect="001E43CB">
      <w:headerReference w:type="default" r:id="rId9"/>
      <w:footerReference w:type="default" r:id="rId10"/>
      <w:headerReference w:type="first" r:id="rId11"/>
      <w:footerReference w:type="first" r:id="rId12"/>
      <w:pgSz w:w="11906" w:h="16838" w:orient="portrait"/>
      <w:pgMar w:top="720" w:right="720" w:bottom="720" w:left="720" w:header="709" w:footer="1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79FD" w:rsidP="005D772E" w:rsidRDefault="00B379FD" w14:paraId="2ADF0FAF" w14:textId="77777777">
      <w:pPr>
        <w:spacing w:after="0" w:line="240" w:lineRule="auto"/>
      </w:pPr>
      <w:r>
        <w:separator/>
      </w:r>
    </w:p>
  </w:endnote>
  <w:endnote w:type="continuationSeparator" w:id="0">
    <w:p w:rsidR="00B379FD" w:rsidP="005D772E" w:rsidRDefault="00B379FD" w14:paraId="488819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Pro Ligh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D772E" w:rsidP="005D772E" w:rsidRDefault="004040AF" w14:paraId="3773FE9F" w14:textId="0FE02B6B">
    <w:r w:rsidRPr="00CC0DF9">
      <w:rPr>
        <w:noProof/>
        <w:lang w:eastAsia="en-GB"/>
      </w:rPr>
      <w:drawing>
        <wp:inline distT="0" distB="0" distL="0" distR="0" wp14:anchorId="25EE4EFC" wp14:editId="172F6A74">
          <wp:extent cx="6652895" cy="46355"/>
          <wp:effectExtent l="0" t="0" r="0" b="0"/>
          <wp:docPr id="56" name="Picture 56" descr="C:\Users\Lorna.Hayne\AppData\Local\Temp\Temp1_00_Colour strip.zip\00_Colour strip\SCREEN\ymca-colour-strip-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Hayne\AppData\Local\Temp\Temp1_00_Colour strip.zip\00_Colour strip\SCREEN\ymca-colour-strip-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895" cy="46355"/>
                  </a:xfrm>
                  <a:prstGeom prst="rect">
                    <a:avLst/>
                  </a:prstGeom>
                  <a:noFill/>
                  <a:ln>
                    <a:noFill/>
                  </a:ln>
                </pic:spPr>
              </pic:pic>
            </a:graphicData>
          </a:graphic>
        </wp:inline>
      </w:drawing>
    </w:r>
  </w:p>
  <w:p w:rsidR="005D772E" w:rsidP="005D772E" w:rsidRDefault="005D772E" w14:paraId="77FBE669" w14:textId="77777777">
    <w:pPr>
      <w:pStyle w:val="Footer"/>
    </w:pPr>
  </w:p>
  <w:p w:rsidR="005D772E" w:rsidRDefault="005D772E" w14:paraId="15C343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458B1" w:rsidR="00D458B1" w:rsidP="00D458B1" w:rsidRDefault="00D458B1" w14:paraId="3A35E48B" w14:textId="77777777">
    <w:pPr>
      <w:rPr>
        <w:rFonts w:ascii="Calibri" w:hAnsi="Calibri" w:eastAsia="Calibri"/>
      </w:rPr>
    </w:pPr>
    <w:r w:rsidRPr="00D458B1">
      <w:rPr>
        <w:rFonts w:ascii="Calibri" w:hAnsi="Calibri" w:eastAsia="Calibri"/>
        <w:noProof/>
        <w:lang w:eastAsia="en-GB"/>
      </w:rPr>
      <w:drawing>
        <wp:inline distT="0" distB="0" distL="0" distR="0" wp14:anchorId="53043B34" wp14:editId="64601467">
          <wp:extent cx="6652895" cy="46986"/>
          <wp:effectExtent l="0" t="0" r="0" b="0"/>
          <wp:docPr id="59" name="Picture 59" descr="C:\Users\Lorna.Hayne\AppData\Local\Temp\Temp1_00_Colour strip.zip\00_Colour strip\SCREEN\ymca-colour-strip-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Hayne\AppData\Local\Temp\Temp1_00_Colour strip.zip\00_Colour strip\SCREEN\ymca-colour-strip-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895" cy="46986"/>
                  </a:xfrm>
                  <a:prstGeom prst="rect">
                    <a:avLst/>
                  </a:prstGeom>
                  <a:noFill/>
                  <a:ln>
                    <a:noFill/>
                  </a:ln>
                </pic:spPr>
              </pic:pic>
            </a:graphicData>
          </a:graphic>
        </wp:inline>
      </w:drawing>
    </w:r>
  </w:p>
  <w:p w:rsidRPr="00D458B1" w:rsidR="00D458B1" w:rsidP="00D458B1" w:rsidRDefault="00D458B1" w14:paraId="408D7573" w14:textId="77777777">
    <w:pPr>
      <w:tabs>
        <w:tab w:val="center" w:pos="4513"/>
        <w:tab w:val="right" w:pos="9026"/>
      </w:tabs>
      <w:spacing w:after="0" w:line="240" w:lineRule="auto"/>
      <w:rPr>
        <w:rFonts w:ascii="Verdana" w:hAnsi="Verdana" w:eastAsia="Calibri"/>
        <w:color w:val="auto"/>
        <w:sz w:val="16"/>
        <w:szCs w:val="16"/>
      </w:rPr>
    </w:pPr>
    <w:r w:rsidRPr="00D458B1">
      <w:rPr>
        <w:rFonts w:ascii="Verdana" w:hAnsi="Verdana" w:eastAsia="Calibri"/>
        <w:b/>
        <w:color w:val="auto"/>
        <w:sz w:val="16"/>
        <w:szCs w:val="16"/>
      </w:rPr>
      <w:t>YMCA Brunel Group</w:t>
    </w:r>
    <w:r w:rsidRPr="00D458B1">
      <w:rPr>
        <w:rFonts w:ascii="Verdana" w:hAnsi="Verdana" w:eastAsia="Calibri"/>
        <w:color w:val="auto"/>
        <w:sz w:val="16"/>
        <w:szCs w:val="16"/>
      </w:rPr>
      <w:t>, is a charity (1074660 England &amp; Wales) and a company limited by guarantee (3719773 England &amp; Wales).</w:t>
    </w:r>
  </w:p>
  <w:p w:rsidRPr="00D458B1" w:rsidR="00D458B1" w:rsidP="00D458B1" w:rsidRDefault="00D458B1" w14:paraId="0DDF8529" w14:textId="77777777">
    <w:pPr>
      <w:tabs>
        <w:tab w:val="center" w:pos="4513"/>
        <w:tab w:val="right" w:pos="9026"/>
      </w:tabs>
      <w:spacing w:after="0" w:line="240" w:lineRule="auto"/>
      <w:rPr>
        <w:rFonts w:ascii="Calibri" w:hAnsi="Calibri" w:eastAsia="Calibri"/>
        <w:color w:val="auto"/>
      </w:rPr>
    </w:pPr>
    <w:r w:rsidRPr="00D458B1">
      <w:rPr>
        <w:rFonts w:ascii="Verdana" w:hAnsi="Verdana" w:eastAsia="Calibri"/>
        <w:color w:val="auto"/>
        <w:sz w:val="16"/>
        <w:szCs w:val="16"/>
      </w:rPr>
      <w:t xml:space="preserve">Registered Office: International House, Broad Street Place, Bath, BA1 5LH. </w:t>
    </w:r>
    <w:r w:rsidRPr="00D458B1">
      <w:rPr>
        <w:rFonts w:ascii="Verdana" w:hAnsi="Verdana" w:eastAsia="Calibri"/>
        <w:b/>
        <w:color w:val="auto"/>
        <w:sz w:val="16"/>
        <w:szCs w:val="16"/>
      </w:rPr>
      <w:t>T</w:t>
    </w:r>
    <w:r w:rsidRPr="00D458B1">
      <w:rPr>
        <w:rFonts w:ascii="Verdana" w:hAnsi="Verdana" w:eastAsia="Calibri"/>
        <w:color w:val="auto"/>
        <w:sz w:val="16"/>
        <w:szCs w:val="16"/>
      </w:rPr>
      <w:t xml:space="preserve"> 01225 325 900 </w:t>
    </w:r>
    <w:r w:rsidRPr="00D458B1">
      <w:rPr>
        <w:rFonts w:ascii="Verdana" w:hAnsi="Verdana" w:eastAsia="Calibri"/>
        <w:b/>
        <w:color w:val="auto"/>
        <w:sz w:val="16"/>
        <w:szCs w:val="16"/>
      </w:rPr>
      <w:t>E</w:t>
    </w:r>
    <w:r w:rsidRPr="00D458B1">
      <w:rPr>
        <w:rFonts w:ascii="Verdana" w:hAnsi="Verdana" w:eastAsia="Calibri"/>
        <w:color w:val="auto"/>
        <w:sz w:val="16"/>
        <w:szCs w:val="16"/>
      </w:rPr>
      <w:t xml:space="preserve"> </w:t>
    </w:r>
    <w:hyperlink w:history="1" r:id="rId2">
      <w:r w:rsidRPr="00D458B1">
        <w:rPr>
          <w:rFonts w:ascii="Verdana" w:hAnsi="Verdana" w:eastAsia="Calibri"/>
          <w:color w:val="auto"/>
          <w:sz w:val="16"/>
          <w:szCs w:val="16"/>
          <w:u w:val="single"/>
        </w:rPr>
        <w:t>admin@ymca-bg.org</w:t>
      </w:r>
    </w:hyperlink>
  </w:p>
  <w:p w:rsidR="009D14C4" w:rsidRDefault="009D14C4" w14:paraId="584DA3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79FD" w:rsidP="005D772E" w:rsidRDefault="00B379FD" w14:paraId="2C979933" w14:textId="77777777">
      <w:pPr>
        <w:spacing w:after="0" w:line="240" w:lineRule="auto"/>
      </w:pPr>
      <w:r>
        <w:separator/>
      </w:r>
    </w:p>
  </w:footnote>
  <w:footnote w:type="continuationSeparator" w:id="0">
    <w:p w:rsidR="00B379FD" w:rsidP="005D772E" w:rsidRDefault="00B379FD" w14:paraId="126ACCC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29571"/>
      <w:docPartObj>
        <w:docPartGallery w:val="Page Numbers (Top of Page)"/>
        <w:docPartUnique/>
      </w:docPartObj>
    </w:sdtPr>
    <w:sdtEndPr>
      <w:rPr>
        <w:noProof/>
      </w:rPr>
    </w:sdtEndPr>
    <w:sdtContent>
      <w:p w:rsidR="006D5466" w:rsidRDefault="006D5466" w14:paraId="0FEE0A44" w14:textId="0D8D04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D5466" w:rsidRDefault="006D5466" w14:paraId="75F86C9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D14C4" w:rsidP="009A39F8" w:rsidRDefault="00A4779F" w14:paraId="3FE5E9AA" w14:textId="182D8B68">
    <w:pPr>
      <w:pStyle w:val="Header"/>
      <w:ind w:left="-56"/>
    </w:pPr>
    <w:r>
      <w:rPr>
        <w:noProof/>
        <w:lang w:eastAsia="en-GB"/>
      </w:rPr>
      <w:drawing>
        <wp:inline distT="0" distB="0" distL="0" distR="0" wp14:anchorId="2649E21C" wp14:editId="533D4BB8">
          <wp:extent cx="1733384" cy="804401"/>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9425" cy="825767"/>
                  </a:xfrm>
                  <a:prstGeom prst="rect">
                    <a:avLst/>
                  </a:prstGeom>
                </pic:spPr>
              </pic:pic>
            </a:graphicData>
          </a:graphic>
        </wp:inline>
      </w:drawing>
    </w:r>
    <w:r w:rsidR="00E85EDD">
      <w:rPr>
        <w:noProof/>
        <w:lang w:eastAsia="en-GB"/>
      </w:rPr>
      <w:drawing>
        <wp:anchor distT="0" distB="0" distL="114300" distR="114300" simplePos="0" relativeHeight="251657216" behindDoc="0" locked="0" layoutInCell="1" allowOverlap="1" wp14:anchorId="5CD433B8" wp14:editId="79993AF5">
          <wp:simplePos x="0" y="0"/>
          <wp:positionH relativeFrom="margin">
            <wp:posOffset>4766310</wp:posOffset>
          </wp:positionH>
          <wp:positionV relativeFrom="page">
            <wp:posOffset>442232</wp:posOffset>
          </wp:positionV>
          <wp:extent cx="1886585" cy="552450"/>
          <wp:effectExtent l="0" t="0" r="5715"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6585" cy="552450"/>
                  </a:xfrm>
                  <a:prstGeom prst="rect">
                    <a:avLst/>
                  </a:prstGeom>
                </pic:spPr>
              </pic:pic>
            </a:graphicData>
          </a:graphic>
          <wp14:sizeRelH relativeFrom="page">
            <wp14:pctWidth>0</wp14:pctWidth>
          </wp14:sizeRelH>
          <wp14:sizeRelV relativeFrom="page">
            <wp14:pctHeight>0</wp14:pctHeight>
          </wp14:sizeRelV>
        </wp:anchor>
      </w:drawing>
    </w:r>
    <w:r w:rsidR="009D14C4">
      <w:rPr>
        <w:noProof/>
        <w:lang w:eastAsia="en-GB"/>
      </w:rPr>
      <mc:AlternateContent>
        <mc:Choice Requires="wps">
          <w:drawing>
            <wp:anchor distT="0" distB="0" distL="114300" distR="114300" simplePos="0" relativeHeight="251662336" behindDoc="0" locked="0" layoutInCell="1" allowOverlap="1" wp14:anchorId="1662C13C" wp14:editId="0BE89A3E">
              <wp:simplePos x="0" y="0"/>
              <wp:positionH relativeFrom="page">
                <wp:posOffset>450215</wp:posOffset>
              </wp:positionH>
              <wp:positionV relativeFrom="page">
                <wp:posOffset>1422400</wp:posOffset>
              </wp:positionV>
              <wp:extent cx="666000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6660000" cy="0"/>
                      </a:xfrm>
                      <a:prstGeom prst="line">
                        <a:avLst/>
                      </a:prstGeom>
                      <a:noFill/>
                      <a:ln w="6350" cap="flat" cmpd="sng" algn="ctr">
                        <a:solidFill>
                          <a:srgbClr val="44546A"/>
                        </a:solidFill>
                        <a:prstDash val="solid"/>
                        <a:miter lim="800000"/>
                      </a:ln>
                      <a:effectLst/>
                    </wps:spPr>
                    <wps:bodyPr/>
                  </wps:wsp>
                </a:graphicData>
              </a:graphic>
              <wp14:sizeRelH relativeFrom="margin">
                <wp14:pctWidth>0</wp14:pctWidth>
              </wp14:sizeRelH>
            </wp:anchor>
          </w:drawing>
        </mc:Choice>
        <mc:Fallback>
          <w:pict>
            <v:line id="Straight Connector 18"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44546a" strokeweight=".5pt" from="35.45pt,112pt" to="559.85pt,112pt" w14:anchorId="1810C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">
              <v:stroke joinstyle="miter"/>
              <w10:wrap anchorx="page" anchory="page"/>
            </v:line>
          </w:pict>
        </mc:Fallback>
      </mc:AlternateContent>
    </w:r>
  </w:p>
  <w:p w:rsidR="009D14C4" w:rsidRDefault="009D14C4" w14:paraId="7241E8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569"/>
    <w:multiLevelType w:val="hybridMultilevel"/>
    <w:tmpl w:val="3D10E96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8DC6AAF"/>
    <w:multiLevelType w:val="hybridMultilevel"/>
    <w:tmpl w:val="16AE89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80108"/>
    <w:multiLevelType w:val="hybridMultilevel"/>
    <w:tmpl w:val="A46895B8"/>
    <w:lvl w:ilvl="0" w:tplc="04090001">
      <w:start w:val="1"/>
      <w:numFmt w:val="bullet"/>
      <w:lvlText w:val=""/>
      <w:lvlJc w:val="left"/>
      <w:pPr>
        <w:ind w:left="720" w:hanging="360"/>
      </w:pPr>
      <w:rPr>
        <w:rFonts w:hint="default" w:ascii="Symbol" w:hAnsi="Symbol"/>
      </w:rPr>
    </w:lvl>
    <w:lvl w:ilvl="1" w:tplc="2D6AB59A">
      <w:numFmt w:val="bullet"/>
      <w:lvlText w:val="•"/>
      <w:lvlJc w:val="left"/>
      <w:pPr>
        <w:ind w:left="1440" w:hanging="360"/>
      </w:pPr>
      <w:rPr>
        <w:rFonts w:hint="default" w:ascii="FS Me Pro Light" w:hAnsi="FS Me Pro Light" w:cs="Times New Roman"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97136A"/>
    <w:multiLevelType w:val="hybridMultilevel"/>
    <w:tmpl w:val="034E040A"/>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F83250C"/>
    <w:multiLevelType w:val="hybridMultilevel"/>
    <w:tmpl w:val="6BDEA5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D72775"/>
    <w:multiLevelType w:val="hybridMultilevel"/>
    <w:tmpl w:val="2396A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EB2216"/>
    <w:multiLevelType w:val="hybridMultilevel"/>
    <w:tmpl w:val="73E6DF5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88C2FBB"/>
    <w:multiLevelType w:val="hybridMultilevel"/>
    <w:tmpl w:val="F148101C"/>
    <w:lvl w:ilvl="0" w:tplc="6FC44200">
      <w:start w:val="1"/>
      <w:numFmt w:val="lowerLetter"/>
      <w:lvlText w:val="%1)"/>
      <w:lvlJc w:val="left"/>
      <w:pPr>
        <w:tabs>
          <w:tab w:val="num" w:pos="360"/>
        </w:tabs>
        <w:ind w:left="360" w:hanging="360"/>
      </w:pPr>
      <w:rPr>
        <w:rFonts w:cs="Times New Roman"/>
        <w:sz w:val="22"/>
        <w:szCs w:val="22"/>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EBE5E87"/>
    <w:multiLevelType w:val="hybridMultilevel"/>
    <w:tmpl w:val="750475E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36791020"/>
    <w:multiLevelType w:val="hybridMultilevel"/>
    <w:tmpl w:val="B2CAA712"/>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9697364"/>
    <w:multiLevelType w:val="hybridMultilevel"/>
    <w:tmpl w:val="42BA40B0"/>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E11403D"/>
    <w:multiLevelType w:val="hybridMultilevel"/>
    <w:tmpl w:val="6354234A"/>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90E5889"/>
    <w:multiLevelType w:val="hybridMultilevel"/>
    <w:tmpl w:val="996EB1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11"/>
  </w:num>
  <w:num w:numId="5">
    <w:abstractNumId w:val="7"/>
  </w:num>
  <w:num w:numId="6">
    <w:abstractNumId w:val="6"/>
  </w:num>
  <w:num w:numId="7">
    <w:abstractNumId w:val="1"/>
  </w:num>
  <w:num w:numId="8">
    <w:abstractNumId w:val="12"/>
  </w:num>
  <w:num w:numId="9">
    <w:abstractNumId w:val="2"/>
  </w:num>
  <w:num w:numId="10">
    <w:abstractNumId w:val="4"/>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dirty"/>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73"/>
    <w:rsid w:val="00002723"/>
    <w:rsid w:val="00005EF8"/>
    <w:rsid w:val="0005346E"/>
    <w:rsid w:val="0008798C"/>
    <w:rsid w:val="00125ED0"/>
    <w:rsid w:val="00130856"/>
    <w:rsid w:val="00133E65"/>
    <w:rsid w:val="00134C66"/>
    <w:rsid w:val="001416E1"/>
    <w:rsid w:val="00181E34"/>
    <w:rsid w:val="001A1B5B"/>
    <w:rsid w:val="001C1220"/>
    <w:rsid w:val="001D7F15"/>
    <w:rsid w:val="001E43CB"/>
    <w:rsid w:val="001E7EDC"/>
    <w:rsid w:val="002010FB"/>
    <w:rsid w:val="00206052"/>
    <w:rsid w:val="00217BA1"/>
    <w:rsid w:val="002668E3"/>
    <w:rsid w:val="00271E75"/>
    <w:rsid w:val="00293206"/>
    <w:rsid w:val="002A6176"/>
    <w:rsid w:val="002E5C1A"/>
    <w:rsid w:val="00325A06"/>
    <w:rsid w:val="00336085"/>
    <w:rsid w:val="003503CD"/>
    <w:rsid w:val="00370384"/>
    <w:rsid w:val="00373C45"/>
    <w:rsid w:val="004040AF"/>
    <w:rsid w:val="00413260"/>
    <w:rsid w:val="00432692"/>
    <w:rsid w:val="004532FA"/>
    <w:rsid w:val="004835A2"/>
    <w:rsid w:val="004904D7"/>
    <w:rsid w:val="004B0B61"/>
    <w:rsid w:val="004C324E"/>
    <w:rsid w:val="004E5513"/>
    <w:rsid w:val="005159D3"/>
    <w:rsid w:val="00523D30"/>
    <w:rsid w:val="0052590A"/>
    <w:rsid w:val="00535503"/>
    <w:rsid w:val="005473B0"/>
    <w:rsid w:val="0056669F"/>
    <w:rsid w:val="005D4865"/>
    <w:rsid w:val="005D772E"/>
    <w:rsid w:val="005E2CCC"/>
    <w:rsid w:val="005F6793"/>
    <w:rsid w:val="00640D3D"/>
    <w:rsid w:val="00654676"/>
    <w:rsid w:val="006623B5"/>
    <w:rsid w:val="00695B7C"/>
    <w:rsid w:val="006C2DF8"/>
    <w:rsid w:val="006C4940"/>
    <w:rsid w:val="006D5466"/>
    <w:rsid w:val="0073403C"/>
    <w:rsid w:val="00735B14"/>
    <w:rsid w:val="00736E82"/>
    <w:rsid w:val="0074160C"/>
    <w:rsid w:val="00741A59"/>
    <w:rsid w:val="00751DFC"/>
    <w:rsid w:val="0077090A"/>
    <w:rsid w:val="007764A1"/>
    <w:rsid w:val="00785735"/>
    <w:rsid w:val="00795F7D"/>
    <w:rsid w:val="007A5FC8"/>
    <w:rsid w:val="007B628D"/>
    <w:rsid w:val="00803388"/>
    <w:rsid w:val="00813FBF"/>
    <w:rsid w:val="00816E6E"/>
    <w:rsid w:val="008311BD"/>
    <w:rsid w:val="00840164"/>
    <w:rsid w:val="00850997"/>
    <w:rsid w:val="00882129"/>
    <w:rsid w:val="008E334F"/>
    <w:rsid w:val="008E3CF6"/>
    <w:rsid w:val="008E6496"/>
    <w:rsid w:val="008E7CE1"/>
    <w:rsid w:val="009207F4"/>
    <w:rsid w:val="009A39F8"/>
    <w:rsid w:val="009D14C4"/>
    <w:rsid w:val="009E0BE8"/>
    <w:rsid w:val="009F4ECD"/>
    <w:rsid w:val="00A22969"/>
    <w:rsid w:val="00A31305"/>
    <w:rsid w:val="00A42073"/>
    <w:rsid w:val="00A4779F"/>
    <w:rsid w:val="00A565E4"/>
    <w:rsid w:val="00A62534"/>
    <w:rsid w:val="00A67DA5"/>
    <w:rsid w:val="00A951FE"/>
    <w:rsid w:val="00AB347E"/>
    <w:rsid w:val="00AB6500"/>
    <w:rsid w:val="00AC3728"/>
    <w:rsid w:val="00AC49B6"/>
    <w:rsid w:val="00AE5F09"/>
    <w:rsid w:val="00B14777"/>
    <w:rsid w:val="00B379FD"/>
    <w:rsid w:val="00B40E56"/>
    <w:rsid w:val="00B412CC"/>
    <w:rsid w:val="00B437B6"/>
    <w:rsid w:val="00B60BB5"/>
    <w:rsid w:val="00B93680"/>
    <w:rsid w:val="00C22821"/>
    <w:rsid w:val="00C27D71"/>
    <w:rsid w:val="00C6337D"/>
    <w:rsid w:val="00C71839"/>
    <w:rsid w:val="00CC33E0"/>
    <w:rsid w:val="00CD2DF1"/>
    <w:rsid w:val="00D0671B"/>
    <w:rsid w:val="00D30A24"/>
    <w:rsid w:val="00D458B1"/>
    <w:rsid w:val="00D60706"/>
    <w:rsid w:val="00D6626D"/>
    <w:rsid w:val="00D94FE4"/>
    <w:rsid w:val="00D9718E"/>
    <w:rsid w:val="00DB5CDB"/>
    <w:rsid w:val="00DD0F1E"/>
    <w:rsid w:val="00DF1D9C"/>
    <w:rsid w:val="00E311D4"/>
    <w:rsid w:val="00E349DA"/>
    <w:rsid w:val="00E37F1D"/>
    <w:rsid w:val="00E61E08"/>
    <w:rsid w:val="00E85EDD"/>
    <w:rsid w:val="00ED57A1"/>
    <w:rsid w:val="00EE1A46"/>
    <w:rsid w:val="00EF7CA0"/>
    <w:rsid w:val="00F21AAA"/>
    <w:rsid w:val="00F224CD"/>
    <w:rsid w:val="00F30313"/>
    <w:rsid w:val="00F410EE"/>
    <w:rsid w:val="00F52464"/>
    <w:rsid w:val="00F52D97"/>
    <w:rsid w:val="00F6418F"/>
    <w:rsid w:val="00F720BB"/>
    <w:rsid w:val="00F863C6"/>
    <w:rsid w:val="00FC5FD7"/>
    <w:rsid w:val="00FD72A3"/>
    <w:rsid w:val="00FE19D1"/>
    <w:rsid w:val="00FF3876"/>
    <w:rsid w:val="00FF6B21"/>
    <w:rsid w:val="622A2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DC7EDF"/>
  <w15:chartTrackingRefBased/>
  <w15:docId w15:val="{512128A4-6F4F-44D4-A6F7-20168988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2073"/>
    <w:pPr>
      <w:spacing w:after="100" w:line="290" w:lineRule="atLeast"/>
    </w:pPr>
    <w:rPr>
      <w:color w:val="44546A" w:themeColor="text2"/>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20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2073"/>
    <w:rPr>
      <w:color w:val="44546A" w:themeColor="text2"/>
      <w:sz w:val="18"/>
      <w:szCs w:val="18"/>
    </w:rPr>
  </w:style>
  <w:style w:type="character" w:styleId="Hyperlink">
    <w:name w:val="Hyperlink"/>
    <w:basedOn w:val="DefaultParagraphFont"/>
    <w:uiPriority w:val="99"/>
    <w:unhideWhenUsed/>
    <w:rsid w:val="00A42073"/>
    <w:rPr>
      <w:color w:val="0563C1" w:themeColor="hyperlink"/>
      <w:u w:val="single"/>
    </w:rPr>
  </w:style>
  <w:style w:type="paragraph" w:styleId="Footer">
    <w:name w:val="footer"/>
    <w:basedOn w:val="Normal"/>
    <w:link w:val="FooterChar"/>
    <w:uiPriority w:val="99"/>
    <w:unhideWhenUsed/>
    <w:rsid w:val="005D77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772E"/>
    <w:rPr>
      <w:color w:val="44546A" w:themeColor="text2"/>
      <w:sz w:val="18"/>
      <w:szCs w:val="18"/>
    </w:rPr>
  </w:style>
  <w:style w:type="paragraph" w:styleId="BalloonText">
    <w:name w:val="Balloon Text"/>
    <w:basedOn w:val="Normal"/>
    <w:link w:val="BalloonTextChar"/>
    <w:uiPriority w:val="99"/>
    <w:semiHidden/>
    <w:unhideWhenUsed/>
    <w:rsid w:val="005473B0"/>
    <w:pPr>
      <w:spacing w:after="0" w:line="240" w:lineRule="auto"/>
    </w:pPr>
    <w:rPr>
      <w:rFonts w:ascii="Segoe UI" w:hAnsi="Segoe UI" w:cs="Segoe UI"/>
    </w:rPr>
  </w:style>
  <w:style w:type="character" w:styleId="BalloonTextChar" w:customStyle="1">
    <w:name w:val="Balloon Text Char"/>
    <w:basedOn w:val="DefaultParagraphFont"/>
    <w:link w:val="BalloonText"/>
    <w:uiPriority w:val="99"/>
    <w:semiHidden/>
    <w:rsid w:val="005473B0"/>
    <w:rPr>
      <w:rFonts w:ascii="Segoe UI" w:hAnsi="Segoe UI" w:cs="Segoe UI"/>
      <w:color w:val="44546A" w:themeColor="text2"/>
      <w:sz w:val="18"/>
      <w:szCs w:val="18"/>
    </w:rPr>
  </w:style>
  <w:style w:type="paragraph" w:styleId="NoSpacing">
    <w:name w:val="No Spacing"/>
    <w:uiPriority w:val="1"/>
    <w:qFormat/>
    <w:rsid w:val="008311BD"/>
    <w:pPr>
      <w:spacing w:after="0" w:line="240" w:lineRule="auto"/>
    </w:pPr>
    <w:rPr>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8435">
      <w:bodyDiv w:val="1"/>
      <w:marLeft w:val="0"/>
      <w:marRight w:val="0"/>
      <w:marTop w:val="0"/>
      <w:marBottom w:val="0"/>
      <w:divBdr>
        <w:top w:val="none" w:sz="0" w:space="0" w:color="auto"/>
        <w:left w:val="none" w:sz="0" w:space="0" w:color="auto"/>
        <w:bottom w:val="none" w:sz="0" w:space="0" w:color="auto"/>
        <w:right w:val="none" w:sz="0" w:space="0" w:color="auto"/>
      </w:divBdr>
    </w:div>
    <w:div w:id="18898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glossaryDocument" Target="glossary/document.xml" Id="R52801ae5dfaf4865"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admin@ymca-bg.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255ac45-35f5-4c6e-ba3a-8c3d0374670b}"/>
      </w:docPartPr>
      <w:docPartBody>
        <w:p w14:paraId="771BAF1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039210FFED843B2E4B54D1F3A3FB6" ma:contentTypeVersion="14" ma:contentTypeDescription="Create a new document." ma:contentTypeScope="" ma:versionID="224100b56f4e7e4f2237a347ebda3581">
  <xsd:schema xmlns:xsd="http://www.w3.org/2001/XMLSchema" xmlns:xs="http://www.w3.org/2001/XMLSchema" xmlns:p="http://schemas.microsoft.com/office/2006/metadata/properties" xmlns:ns2="3c5c73e2-39b1-495c-8620-a84fb1edcfca" xmlns:ns3="dcb8957c-f6f3-4531-81fa-5b0515b02ed0" targetNamespace="http://schemas.microsoft.com/office/2006/metadata/properties" ma:root="true" ma:fieldsID="98fc90060d91e295dcc7693d3a8b22f8" ns2:_="" ns3:_="">
    <xsd:import namespace="3c5c73e2-39b1-495c-8620-a84fb1edcfca"/>
    <xsd:import namespace="dcb8957c-f6f3-4531-81fa-5b0515b02e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73e2-39b1-495c-8620-a84fb1ed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28d61c-619e-4cd6-87ff-9ccd53c6e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8957c-f6f3-4531-81fa-5b0515b02ed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c13cc6-1d11-48e9-8b53-0aa1a43ad613}" ma:internalName="TaxCatchAll" ma:showField="CatchAllData" ma:web="dcb8957c-f6f3-4531-81fa-5b0515b02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680C2-DDA5-4E3A-8A7E-13E84E65E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73e2-39b1-495c-8620-a84fb1edcfca"/>
    <ds:schemaRef ds:uri="dcb8957c-f6f3-4531-81fa-5b0515b02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EA4AB-656F-423C-B2A4-325C6A885AA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Fairbeard</dc:creator>
  <keywords/>
  <dc:description/>
  <lastModifiedBy>Lena Haskins</lastModifiedBy>
  <revision>3</revision>
  <lastPrinted>2023-05-04T08:34:00.0000000Z</lastPrinted>
  <dcterms:created xsi:type="dcterms:W3CDTF">2023-10-25T11:48:00.0000000Z</dcterms:created>
  <dcterms:modified xsi:type="dcterms:W3CDTF">2023-11-03T12:29:02.1836933Z</dcterms:modified>
</coreProperties>
</file>